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40A" w:rsidRPr="0060040A" w:rsidRDefault="0060040A" w:rsidP="0060040A">
      <w:pPr>
        <w:ind w:left="-1134"/>
        <w:jc w:val="center"/>
        <w:rPr>
          <w:rFonts w:ascii="Times New Roman" w:eastAsia="Calibri" w:hAnsi="Times New Roman" w:cs="Times New Roman"/>
          <w:b/>
          <w:sz w:val="28"/>
          <w:szCs w:val="28"/>
        </w:rPr>
      </w:pPr>
      <w:r>
        <w:rPr>
          <w:rFonts w:ascii="Times New Roman" w:eastAsia="Calibri" w:hAnsi="Times New Roman" w:cs="Times New Roman"/>
          <w:b/>
          <w:sz w:val="28"/>
          <w:szCs w:val="28"/>
        </w:rPr>
        <w:t>М</w:t>
      </w:r>
      <w:r w:rsidRPr="0060040A">
        <w:rPr>
          <w:rFonts w:ascii="Times New Roman" w:eastAsia="Calibri" w:hAnsi="Times New Roman" w:cs="Times New Roman"/>
          <w:b/>
          <w:sz w:val="28"/>
          <w:szCs w:val="28"/>
        </w:rPr>
        <w:t>униципальное казенное общеобразовательное учреждение</w:t>
      </w:r>
    </w:p>
    <w:p w:rsidR="0060040A" w:rsidRPr="0060040A" w:rsidRDefault="0060040A" w:rsidP="0060040A">
      <w:pPr>
        <w:ind w:left="-1134"/>
        <w:rPr>
          <w:rFonts w:ascii="Times New Roman" w:eastAsia="Calibri" w:hAnsi="Times New Roman" w:cs="Times New Roman"/>
          <w:b/>
          <w:sz w:val="28"/>
          <w:szCs w:val="28"/>
        </w:rPr>
      </w:pPr>
      <w:r w:rsidRPr="0060040A">
        <w:rPr>
          <w:rFonts w:ascii="Times New Roman" w:eastAsia="Calibri" w:hAnsi="Times New Roman" w:cs="Times New Roman"/>
          <w:b/>
          <w:sz w:val="28"/>
          <w:szCs w:val="28"/>
        </w:rPr>
        <w:t xml:space="preserve">                                             средняя общеобразовательная школа</w:t>
      </w:r>
    </w:p>
    <w:p w:rsidR="0060040A" w:rsidRPr="0060040A" w:rsidRDefault="0060040A" w:rsidP="0060040A">
      <w:pPr>
        <w:ind w:left="-1134"/>
        <w:jc w:val="center"/>
        <w:rPr>
          <w:rFonts w:ascii="Times New Roman" w:eastAsia="Calibri" w:hAnsi="Times New Roman" w:cs="Times New Roman"/>
          <w:b/>
          <w:sz w:val="24"/>
          <w:szCs w:val="24"/>
        </w:rPr>
      </w:pPr>
      <w:r w:rsidRPr="0060040A">
        <w:rPr>
          <w:rFonts w:ascii="Times New Roman" w:eastAsia="Calibri" w:hAnsi="Times New Roman" w:cs="Times New Roman"/>
          <w:b/>
          <w:sz w:val="24"/>
          <w:szCs w:val="24"/>
        </w:rPr>
        <w:t>( МКОУ  «</w:t>
      </w:r>
      <w:proofErr w:type="spellStart"/>
      <w:r w:rsidRPr="0060040A">
        <w:rPr>
          <w:rFonts w:ascii="Times New Roman" w:eastAsia="Calibri" w:hAnsi="Times New Roman" w:cs="Times New Roman"/>
          <w:b/>
          <w:sz w:val="24"/>
          <w:szCs w:val="24"/>
        </w:rPr>
        <w:t>Дракинская</w:t>
      </w:r>
      <w:proofErr w:type="spellEnd"/>
      <w:r w:rsidRPr="0060040A">
        <w:rPr>
          <w:rFonts w:ascii="Times New Roman" w:eastAsia="Calibri" w:hAnsi="Times New Roman" w:cs="Times New Roman"/>
          <w:b/>
          <w:sz w:val="24"/>
          <w:szCs w:val="24"/>
        </w:rPr>
        <w:t xml:space="preserve">  СОШ»)</w:t>
      </w:r>
    </w:p>
    <w:p w:rsidR="0060040A" w:rsidRPr="0060040A" w:rsidRDefault="0060040A" w:rsidP="0060040A">
      <w:pPr>
        <w:ind w:left="-1134"/>
        <w:rPr>
          <w:rFonts w:ascii="Calibri" w:eastAsia="Calibri" w:hAnsi="Calibri" w:cs="Times New Roman"/>
        </w:rPr>
      </w:pPr>
    </w:p>
    <w:p w:rsidR="0060040A" w:rsidRPr="0060040A" w:rsidRDefault="0060040A" w:rsidP="0060040A">
      <w:pPr>
        <w:spacing w:line="240" w:lineRule="auto"/>
        <w:ind w:left="-1134" w:right="-426"/>
        <w:contextualSpacing/>
        <w:rPr>
          <w:rFonts w:ascii="Times New Roman" w:eastAsia="Calibri" w:hAnsi="Times New Roman" w:cs="Times New Roman"/>
        </w:rPr>
      </w:pPr>
      <w:r w:rsidRPr="0060040A">
        <w:rPr>
          <w:rFonts w:ascii="Times New Roman" w:eastAsia="Calibri" w:hAnsi="Times New Roman" w:cs="Times New Roman"/>
        </w:rPr>
        <w:t xml:space="preserve">«Рассмотрено»                                                   </w:t>
      </w:r>
      <w:r w:rsidRPr="0060040A">
        <w:rPr>
          <w:rFonts w:ascii="Times New Roman" w:eastAsia="Calibri" w:hAnsi="Times New Roman" w:cs="Times New Roman"/>
        </w:rPr>
        <w:tab/>
        <w:t xml:space="preserve"> «Согласовано»                                             «Утверждаю»</w:t>
      </w:r>
    </w:p>
    <w:p w:rsidR="0060040A" w:rsidRPr="0060040A" w:rsidRDefault="0060040A" w:rsidP="0060040A">
      <w:pPr>
        <w:spacing w:line="240" w:lineRule="auto"/>
        <w:ind w:left="-1134"/>
        <w:contextualSpacing/>
        <w:rPr>
          <w:rFonts w:ascii="Times New Roman" w:eastAsia="Calibri" w:hAnsi="Times New Roman" w:cs="Times New Roman"/>
        </w:rPr>
      </w:pPr>
      <w:r w:rsidRPr="0060040A">
        <w:rPr>
          <w:rFonts w:ascii="Times New Roman" w:eastAsia="Calibri" w:hAnsi="Times New Roman" w:cs="Times New Roman"/>
        </w:rPr>
        <w:t xml:space="preserve">на заседании МО                                                         зам. директора по  УВР                               Директор  школы                                                          </w:t>
      </w:r>
    </w:p>
    <w:p w:rsidR="0060040A" w:rsidRPr="0060040A" w:rsidRDefault="0060040A" w:rsidP="0060040A">
      <w:pPr>
        <w:spacing w:line="240" w:lineRule="auto"/>
        <w:ind w:left="-1134"/>
        <w:contextualSpacing/>
        <w:rPr>
          <w:rFonts w:ascii="Times New Roman" w:eastAsia="Calibri" w:hAnsi="Times New Roman" w:cs="Times New Roman"/>
        </w:rPr>
      </w:pPr>
      <w:r w:rsidRPr="0060040A">
        <w:rPr>
          <w:rFonts w:ascii="Times New Roman" w:eastAsia="Calibri" w:hAnsi="Times New Roman" w:cs="Times New Roman"/>
        </w:rPr>
        <w:t xml:space="preserve">учителей гуманитарного цикла                                                                                    </w:t>
      </w:r>
    </w:p>
    <w:p w:rsidR="0060040A" w:rsidRPr="0060040A" w:rsidRDefault="0060040A" w:rsidP="0060040A">
      <w:pPr>
        <w:spacing w:line="240" w:lineRule="auto"/>
        <w:ind w:left="-1134" w:right="-284"/>
        <w:contextualSpacing/>
        <w:rPr>
          <w:rFonts w:ascii="Times New Roman" w:eastAsia="Calibri" w:hAnsi="Times New Roman" w:cs="Times New Roman"/>
        </w:rPr>
      </w:pPr>
      <w:r w:rsidRPr="0060040A">
        <w:rPr>
          <w:rFonts w:ascii="Times New Roman" w:eastAsia="Calibri" w:hAnsi="Times New Roman" w:cs="Times New Roman"/>
        </w:rPr>
        <w:t xml:space="preserve">протокол №_1_от «30.08_» 2016г.                            ___________/Л.П. Ефимова/             ________/Е.В. Шепелева/                       </w:t>
      </w:r>
    </w:p>
    <w:p w:rsidR="0060040A" w:rsidRPr="0060040A" w:rsidRDefault="0060040A" w:rsidP="0060040A">
      <w:pPr>
        <w:spacing w:line="240" w:lineRule="auto"/>
        <w:ind w:left="-1134"/>
        <w:contextualSpacing/>
        <w:rPr>
          <w:rFonts w:ascii="Times New Roman" w:eastAsia="Calibri" w:hAnsi="Times New Roman" w:cs="Times New Roman"/>
        </w:rPr>
      </w:pPr>
      <w:r w:rsidRPr="0060040A">
        <w:rPr>
          <w:rFonts w:ascii="Times New Roman" w:eastAsia="Calibri" w:hAnsi="Times New Roman" w:cs="Times New Roman"/>
        </w:rPr>
        <w:t xml:space="preserve">Руководитель МО______________                           «____» ________ 2016г.                     «____» ________ 2016г.                                        ______________ / </w:t>
      </w:r>
      <w:proofErr w:type="spellStart"/>
      <w:r w:rsidRPr="0060040A">
        <w:rPr>
          <w:rFonts w:ascii="Times New Roman" w:eastAsia="Calibri" w:hAnsi="Times New Roman" w:cs="Times New Roman"/>
        </w:rPr>
        <w:t>С.В.Титаренко</w:t>
      </w:r>
      <w:proofErr w:type="spellEnd"/>
      <w:r w:rsidRPr="0060040A">
        <w:rPr>
          <w:rFonts w:ascii="Times New Roman" w:eastAsia="Calibri" w:hAnsi="Times New Roman" w:cs="Times New Roman"/>
        </w:rPr>
        <w:t xml:space="preserve"> /</w:t>
      </w:r>
    </w:p>
    <w:p w:rsidR="0060040A" w:rsidRPr="0060040A" w:rsidRDefault="0060040A" w:rsidP="0060040A">
      <w:pPr>
        <w:ind w:left="-1134"/>
        <w:rPr>
          <w:rFonts w:ascii="Calibri" w:eastAsia="Calibri" w:hAnsi="Calibri" w:cs="Times New Roman"/>
        </w:rPr>
      </w:pPr>
      <w:r w:rsidRPr="0060040A">
        <w:rPr>
          <w:rFonts w:ascii="Calibri" w:eastAsia="Calibri" w:hAnsi="Calibri" w:cs="Times New Roman"/>
        </w:rPr>
        <w:t xml:space="preserve">             </w:t>
      </w:r>
    </w:p>
    <w:p w:rsidR="0060040A" w:rsidRPr="0060040A" w:rsidRDefault="0060040A" w:rsidP="0060040A">
      <w:pPr>
        <w:ind w:left="-1134"/>
        <w:rPr>
          <w:rFonts w:ascii="Calibri" w:eastAsia="Calibri" w:hAnsi="Calibri" w:cs="Times New Roman"/>
        </w:rPr>
      </w:pPr>
    </w:p>
    <w:p w:rsidR="0060040A" w:rsidRPr="0060040A" w:rsidRDefault="0060040A" w:rsidP="0060040A">
      <w:pPr>
        <w:ind w:left="-1134"/>
        <w:rPr>
          <w:rFonts w:ascii="Calibri" w:eastAsia="Calibri" w:hAnsi="Calibri" w:cs="Times New Roman"/>
        </w:rPr>
      </w:pPr>
    </w:p>
    <w:p w:rsidR="0060040A" w:rsidRPr="0060040A" w:rsidRDefault="0060040A" w:rsidP="0060040A">
      <w:pPr>
        <w:rPr>
          <w:rFonts w:ascii="Times New Roman" w:eastAsia="Calibri" w:hAnsi="Times New Roman" w:cs="Times New Roman"/>
          <w:sz w:val="32"/>
          <w:szCs w:val="32"/>
        </w:rPr>
      </w:pPr>
    </w:p>
    <w:p w:rsidR="0060040A" w:rsidRPr="0060040A" w:rsidRDefault="0060040A" w:rsidP="0060040A">
      <w:pPr>
        <w:jc w:val="center"/>
        <w:rPr>
          <w:rFonts w:ascii="Times New Roman" w:eastAsia="Calibri" w:hAnsi="Times New Roman" w:cs="Times New Roman"/>
          <w:b/>
          <w:i/>
          <w:sz w:val="28"/>
          <w:szCs w:val="28"/>
        </w:rPr>
      </w:pPr>
      <w:r w:rsidRPr="0060040A">
        <w:rPr>
          <w:rFonts w:ascii="Times New Roman" w:eastAsia="Calibri" w:hAnsi="Times New Roman" w:cs="Times New Roman"/>
          <w:b/>
          <w:i/>
          <w:sz w:val="28"/>
          <w:szCs w:val="28"/>
        </w:rPr>
        <w:t>РАБОЧАЯ ПРОГРАММА</w:t>
      </w:r>
    </w:p>
    <w:p w:rsidR="0060040A" w:rsidRPr="0060040A" w:rsidRDefault="0060040A" w:rsidP="0060040A">
      <w:pPr>
        <w:rPr>
          <w:rFonts w:ascii="Times New Roman" w:eastAsia="Calibri" w:hAnsi="Times New Roman" w:cs="Times New Roman"/>
          <w:sz w:val="28"/>
          <w:szCs w:val="28"/>
        </w:rPr>
      </w:pPr>
    </w:p>
    <w:p w:rsidR="0060040A" w:rsidRPr="0060040A" w:rsidRDefault="0060040A" w:rsidP="0060040A">
      <w:pPr>
        <w:jc w:val="center"/>
        <w:rPr>
          <w:rFonts w:ascii="Times New Roman" w:eastAsia="Calibri" w:hAnsi="Times New Roman" w:cs="Times New Roman"/>
          <w:sz w:val="28"/>
          <w:szCs w:val="28"/>
        </w:rPr>
      </w:pPr>
      <w:r w:rsidRPr="0060040A">
        <w:rPr>
          <w:rFonts w:ascii="Times New Roman" w:eastAsia="Calibri" w:hAnsi="Times New Roman" w:cs="Times New Roman"/>
          <w:sz w:val="28"/>
          <w:szCs w:val="28"/>
        </w:rPr>
        <w:t xml:space="preserve">по предмету «Обществознание» </w:t>
      </w:r>
    </w:p>
    <w:p w:rsidR="0060040A" w:rsidRPr="0060040A" w:rsidRDefault="0060040A" w:rsidP="0060040A">
      <w:pPr>
        <w:jc w:val="center"/>
        <w:rPr>
          <w:rFonts w:ascii="Times New Roman" w:eastAsia="Calibri" w:hAnsi="Times New Roman" w:cs="Times New Roman"/>
          <w:sz w:val="28"/>
          <w:szCs w:val="28"/>
        </w:rPr>
      </w:pPr>
      <w:r w:rsidRPr="0060040A">
        <w:rPr>
          <w:rFonts w:ascii="Times New Roman" w:eastAsia="Calibri" w:hAnsi="Times New Roman" w:cs="Times New Roman"/>
          <w:sz w:val="28"/>
          <w:szCs w:val="28"/>
        </w:rPr>
        <w:t>(профильный уровень)</w:t>
      </w:r>
    </w:p>
    <w:p w:rsidR="0060040A" w:rsidRPr="0060040A" w:rsidRDefault="0060040A" w:rsidP="0060040A">
      <w:pPr>
        <w:rPr>
          <w:rFonts w:ascii="Calibri" w:eastAsia="Calibri" w:hAnsi="Calibri" w:cs="Times New Roman"/>
          <w:sz w:val="32"/>
          <w:szCs w:val="32"/>
        </w:rPr>
      </w:pPr>
    </w:p>
    <w:p w:rsidR="0060040A" w:rsidRPr="0060040A" w:rsidRDefault="0060040A" w:rsidP="0060040A">
      <w:pPr>
        <w:jc w:val="center"/>
        <w:rPr>
          <w:rFonts w:ascii="Times New Roman" w:eastAsia="Calibri" w:hAnsi="Times New Roman" w:cs="Times New Roman"/>
          <w:sz w:val="32"/>
          <w:szCs w:val="32"/>
        </w:rPr>
      </w:pPr>
      <w:r w:rsidRPr="0060040A">
        <w:rPr>
          <w:rFonts w:ascii="Times New Roman" w:eastAsia="Calibri" w:hAnsi="Times New Roman" w:cs="Times New Roman"/>
          <w:sz w:val="32"/>
          <w:szCs w:val="32"/>
        </w:rPr>
        <w:t>Класс 10</w:t>
      </w:r>
    </w:p>
    <w:p w:rsidR="0060040A" w:rsidRPr="0060040A" w:rsidRDefault="0060040A" w:rsidP="0060040A">
      <w:pPr>
        <w:ind w:left="-1134"/>
        <w:jc w:val="center"/>
        <w:rPr>
          <w:rFonts w:ascii="Calibri" w:eastAsia="Calibri" w:hAnsi="Calibri" w:cs="Times New Roman"/>
          <w:sz w:val="28"/>
          <w:szCs w:val="28"/>
        </w:rPr>
      </w:pPr>
    </w:p>
    <w:p w:rsidR="0060040A" w:rsidRPr="0060040A" w:rsidRDefault="0060040A" w:rsidP="0060040A">
      <w:pPr>
        <w:ind w:left="-1134"/>
        <w:rPr>
          <w:rFonts w:ascii="Calibri" w:eastAsia="Calibri" w:hAnsi="Calibri" w:cs="Times New Roman"/>
          <w:sz w:val="28"/>
          <w:szCs w:val="28"/>
        </w:rPr>
      </w:pPr>
    </w:p>
    <w:p w:rsidR="0060040A" w:rsidRPr="0060040A" w:rsidRDefault="0060040A" w:rsidP="0060040A">
      <w:pPr>
        <w:ind w:left="-1134"/>
        <w:jc w:val="center"/>
        <w:rPr>
          <w:rFonts w:ascii="Times New Roman" w:eastAsia="Calibri" w:hAnsi="Times New Roman" w:cs="Times New Roman"/>
          <w:sz w:val="28"/>
          <w:szCs w:val="28"/>
        </w:rPr>
      </w:pPr>
      <w:r w:rsidRPr="0060040A">
        <w:rPr>
          <w:rFonts w:ascii="Times New Roman" w:eastAsia="Calibri" w:hAnsi="Times New Roman" w:cs="Times New Roman"/>
          <w:sz w:val="28"/>
          <w:szCs w:val="28"/>
        </w:rPr>
        <w:t xml:space="preserve">             2016-2017  учебный год</w:t>
      </w:r>
    </w:p>
    <w:p w:rsidR="0060040A" w:rsidRPr="0060040A" w:rsidRDefault="0060040A" w:rsidP="0060040A">
      <w:pPr>
        <w:ind w:left="-1134"/>
        <w:jc w:val="right"/>
        <w:rPr>
          <w:rFonts w:ascii="Times New Roman" w:eastAsia="Calibri" w:hAnsi="Times New Roman" w:cs="Times New Roman"/>
          <w:sz w:val="28"/>
          <w:szCs w:val="28"/>
        </w:rPr>
      </w:pPr>
    </w:p>
    <w:p w:rsidR="0060040A" w:rsidRPr="0060040A" w:rsidRDefault="0060040A" w:rsidP="0060040A">
      <w:pPr>
        <w:ind w:left="-1134"/>
        <w:jc w:val="right"/>
        <w:rPr>
          <w:rFonts w:ascii="Times New Roman" w:eastAsia="Calibri" w:hAnsi="Times New Roman" w:cs="Times New Roman"/>
          <w:sz w:val="28"/>
          <w:szCs w:val="28"/>
        </w:rPr>
      </w:pPr>
      <w:r w:rsidRPr="0060040A">
        <w:rPr>
          <w:rFonts w:ascii="Times New Roman" w:eastAsia="Calibri" w:hAnsi="Times New Roman" w:cs="Times New Roman"/>
          <w:sz w:val="28"/>
          <w:szCs w:val="28"/>
        </w:rPr>
        <w:t xml:space="preserve">                                                                                                                           Учитель:</w:t>
      </w:r>
    </w:p>
    <w:p w:rsidR="0060040A" w:rsidRPr="0060040A" w:rsidRDefault="0060040A" w:rsidP="0060040A">
      <w:pPr>
        <w:ind w:left="-1134"/>
        <w:jc w:val="right"/>
        <w:rPr>
          <w:rFonts w:ascii="Calibri" w:eastAsia="Calibri" w:hAnsi="Calibri" w:cs="Times New Roman"/>
          <w:sz w:val="28"/>
          <w:szCs w:val="28"/>
        </w:rPr>
      </w:pPr>
      <w:r w:rsidRPr="0060040A">
        <w:rPr>
          <w:rFonts w:ascii="Times New Roman" w:eastAsia="Calibri" w:hAnsi="Times New Roman" w:cs="Times New Roman"/>
          <w:sz w:val="28"/>
          <w:szCs w:val="28"/>
        </w:rPr>
        <w:t>Крахина Т. Н.</w:t>
      </w:r>
    </w:p>
    <w:p w:rsidR="0060040A" w:rsidRPr="0060040A" w:rsidRDefault="0060040A" w:rsidP="0060040A">
      <w:pPr>
        <w:ind w:left="-1134"/>
        <w:jc w:val="right"/>
        <w:rPr>
          <w:rFonts w:ascii="Calibri" w:eastAsia="Calibri" w:hAnsi="Calibri" w:cs="Times New Roman"/>
          <w:sz w:val="28"/>
          <w:szCs w:val="28"/>
        </w:rPr>
      </w:pPr>
    </w:p>
    <w:p w:rsidR="0060040A" w:rsidRPr="0060040A" w:rsidRDefault="0060040A" w:rsidP="0060040A">
      <w:pPr>
        <w:ind w:left="-1134"/>
        <w:jc w:val="center"/>
        <w:rPr>
          <w:rFonts w:ascii="Calibri" w:eastAsia="Calibri" w:hAnsi="Calibri" w:cs="Times New Roman"/>
          <w:sz w:val="28"/>
          <w:szCs w:val="28"/>
        </w:rPr>
      </w:pPr>
      <w:r w:rsidRPr="0060040A">
        <w:rPr>
          <w:rFonts w:ascii="Times New Roman" w:eastAsia="Calibri" w:hAnsi="Times New Roman" w:cs="Times New Roman"/>
          <w:sz w:val="28"/>
          <w:szCs w:val="28"/>
        </w:rPr>
        <w:t>с. Дракино - 2016</w:t>
      </w:r>
      <w:r w:rsidRPr="0060040A">
        <w:rPr>
          <w:rFonts w:ascii="Calibri" w:eastAsia="Calibri" w:hAnsi="Calibri" w:cs="Times New Roman"/>
          <w:sz w:val="28"/>
          <w:szCs w:val="28"/>
        </w:rPr>
        <w:t xml:space="preserve"> г.</w:t>
      </w:r>
    </w:p>
    <w:p w:rsidR="0060040A" w:rsidRPr="0060040A" w:rsidRDefault="0060040A" w:rsidP="0060040A">
      <w:pPr>
        <w:ind w:left="-1134"/>
        <w:jc w:val="center"/>
        <w:rPr>
          <w:rFonts w:ascii="Calibri" w:eastAsia="Calibri" w:hAnsi="Calibri" w:cs="Times New Roman"/>
          <w:sz w:val="28"/>
          <w:szCs w:val="28"/>
        </w:rPr>
      </w:pPr>
    </w:p>
    <w:p w:rsidR="0060040A" w:rsidRPr="0060040A" w:rsidRDefault="0060040A" w:rsidP="0060040A">
      <w:pPr>
        <w:rPr>
          <w:rFonts w:ascii="Calibri" w:eastAsia="Calibri" w:hAnsi="Calibri" w:cs="Times New Roman"/>
        </w:rPr>
      </w:pPr>
    </w:p>
    <w:p w:rsidR="0060040A" w:rsidRPr="0060040A" w:rsidRDefault="0060040A" w:rsidP="0060040A">
      <w:pPr>
        <w:ind w:left="-851"/>
        <w:rPr>
          <w:rFonts w:ascii="Calibri" w:eastAsia="Calibri" w:hAnsi="Calibri" w:cs="Times New Roman"/>
        </w:rPr>
      </w:pPr>
    </w:p>
    <w:p w:rsidR="00ED6397" w:rsidRDefault="00ED6397" w:rsidP="00ED6397">
      <w:pPr>
        <w:ind w:left="-851"/>
        <w:jc w:val="center"/>
        <w:rPr>
          <w:b/>
        </w:rPr>
      </w:pPr>
      <w:r w:rsidRPr="00ED6397">
        <w:rPr>
          <w:rFonts w:ascii="Times New Roman" w:hAnsi="Times New Roman" w:cs="Times New Roman"/>
          <w:b/>
          <w:sz w:val="24"/>
          <w:szCs w:val="24"/>
        </w:rPr>
        <w:lastRenderedPageBreak/>
        <w:t>Пояснительная записка</w:t>
      </w:r>
      <w:r>
        <w:rPr>
          <w:b/>
        </w:rPr>
        <w:t>.</w:t>
      </w:r>
    </w:p>
    <w:p w:rsidR="00ED6397" w:rsidRPr="00ED6397" w:rsidRDefault="00ED6397" w:rsidP="00ED6397">
      <w:pPr>
        <w:ind w:left="-851"/>
        <w:rPr>
          <w:rFonts w:ascii="Times New Roman" w:hAnsi="Times New Roman" w:cs="Times New Roman"/>
          <w:sz w:val="24"/>
          <w:szCs w:val="24"/>
        </w:rPr>
      </w:pPr>
      <w:r w:rsidRPr="00ED6397">
        <w:rPr>
          <w:rFonts w:ascii="Times New Roman" w:hAnsi="Times New Roman" w:cs="Times New Roman"/>
          <w:sz w:val="24"/>
          <w:szCs w:val="24"/>
        </w:rPr>
        <w:t>Рабочая  программа  (</w:t>
      </w:r>
      <w:r w:rsidRPr="00ED6397">
        <w:rPr>
          <w:rFonts w:ascii="Times New Roman" w:hAnsi="Times New Roman" w:cs="Times New Roman"/>
          <w:b/>
          <w:i/>
          <w:sz w:val="24"/>
          <w:szCs w:val="24"/>
        </w:rPr>
        <w:t>профильный</w:t>
      </w:r>
      <w:r w:rsidRPr="00ED6397">
        <w:rPr>
          <w:rFonts w:ascii="Times New Roman" w:hAnsi="Times New Roman" w:cs="Times New Roman"/>
          <w:sz w:val="24"/>
          <w:szCs w:val="24"/>
        </w:rPr>
        <w:t xml:space="preserve"> уровень) учебного курса по обществознанию для 10 класса  составлена  на  основе  федерального  компонента  государственного стандарта среднего (полного) общего образования на профильном  уровне.  Курс является интегративным, то есть включает знания из различных отраслей науки (социальной философии, социологии, экономической теории, политологии, социальной психологии, антропологии, психологии и др.) в педагогически целесообразной целостной системе. Рабочая  программа  учебного курса (</w:t>
      </w:r>
      <w:r w:rsidRPr="00ED6397">
        <w:rPr>
          <w:rFonts w:ascii="Times New Roman" w:hAnsi="Times New Roman" w:cs="Times New Roman"/>
          <w:b/>
          <w:i/>
          <w:sz w:val="24"/>
          <w:szCs w:val="24"/>
        </w:rPr>
        <w:t>профильный</w:t>
      </w:r>
      <w:r w:rsidRPr="00ED6397">
        <w:rPr>
          <w:rFonts w:ascii="Times New Roman" w:hAnsi="Times New Roman" w:cs="Times New Roman"/>
          <w:sz w:val="24"/>
          <w:szCs w:val="24"/>
        </w:rPr>
        <w:t xml:space="preserve"> уровень)  составлена из расчета </w:t>
      </w:r>
      <w:r w:rsidRPr="00ED6397">
        <w:rPr>
          <w:rFonts w:ascii="Times New Roman" w:hAnsi="Times New Roman" w:cs="Times New Roman"/>
          <w:b/>
          <w:i/>
          <w:sz w:val="24"/>
          <w:szCs w:val="24"/>
        </w:rPr>
        <w:t>105 часов</w:t>
      </w:r>
      <w:r w:rsidRPr="00ED6397">
        <w:rPr>
          <w:rFonts w:ascii="Times New Roman" w:hAnsi="Times New Roman" w:cs="Times New Roman"/>
          <w:sz w:val="24"/>
          <w:szCs w:val="24"/>
        </w:rPr>
        <w:t xml:space="preserve">  на изучение  курса обществознания в 10 классе школы. Рабочая программа конкретизирует  содержание  предметных  тем  образовательного  стандарта,  дает распределение  учебных  часов  по  разделам  курса  и    последовательность  изучения  тем  и разделов  учебного  предмета  с  учетом  </w:t>
      </w:r>
      <w:proofErr w:type="spellStart"/>
      <w:r w:rsidRPr="00ED6397">
        <w:rPr>
          <w:rFonts w:ascii="Times New Roman" w:hAnsi="Times New Roman" w:cs="Times New Roman"/>
          <w:sz w:val="24"/>
          <w:szCs w:val="24"/>
        </w:rPr>
        <w:t>межпредметных</w:t>
      </w:r>
      <w:proofErr w:type="spellEnd"/>
      <w:r w:rsidRPr="00ED6397">
        <w:rPr>
          <w:rFonts w:ascii="Times New Roman" w:hAnsi="Times New Roman" w:cs="Times New Roman"/>
          <w:sz w:val="24"/>
          <w:szCs w:val="24"/>
        </w:rPr>
        <w:t xml:space="preserve">  и  </w:t>
      </w:r>
      <w:proofErr w:type="spellStart"/>
      <w:r w:rsidRPr="00ED6397">
        <w:rPr>
          <w:rFonts w:ascii="Times New Roman" w:hAnsi="Times New Roman" w:cs="Times New Roman"/>
          <w:sz w:val="24"/>
          <w:szCs w:val="24"/>
        </w:rPr>
        <w:t>внутрипредметных</w:t>
      </w:r>
      <w:proofErr w:type="spellEnd"/>
      <w:r w:rsidRPr="00ED6397">
        <w:rPr>
          <w:rFonts w:ascii="Times New Roman" w:hAnsi="Times New Roman" w:cs="Times New Roman"/>
          <w:sz w:val="24"/>
          <w:szCs w:val="24"/>
        </w:rPr>
        <w:t xml:space="preserve">  связей,  логики  учебного  процесса, возрастных особенностей учащихся. Рабочая программа содействует реализации единой концепции обществоведческого образования. </w:t>
      </w:r>
    </w:p>
    <w:p w:rsidR="00ED6397" w:rsidRPr="00ED6397" w:rsidRDefault="00ED6397" w:rsidP="00ED6397">
      <w:pPr>
        <w:ind w:left="-851"/>
        <w:rPr>
          <w:rFonts w:ascii="Times New Roman" w:hAnsi="Times New Roman" w:cs="Times New Roman"/>
          <w:b/>
          <w:i/>
          <w:sz w:val="24"/>
          <w:szCs w:val="24"/>
        </w:rPr>
      </w:pPr>
      <w:r w:rsidRPr="00ED6397">
        <w:rPr>
          <w:rFonts w:ascii="Times New Roman" w:hAnsi="Times New Roman" w:cs="Times New Roman"/>
          <w:b/>
          <w:i/>
          <w:sz w:val="24"/>
          <w:szCs w:val="24"/>
        </w:rPr>
        <w:t xml:space="preserve">Рабочая программа выполняет две основные функции: </w:t>
      </w:r>
    </w:p>
    <w:p w:rsidR="00ED6397" w:rsidRPr="00ED6397" w:rsidRDefault="00ED6397" w:rsidP="00ED6397">
      <w:pPr>
        <w:ind w:left="-851"/>
        <w:rPr>
          <w:rFonts w:ascii="Times New Roman" w:hAnsi="Times New Roman" w:cs="Times New Roman"/>
          <w:sz w:val="24"/>
          <w:szCs w:val="24"/>
        </w:rPr>
      </w:pPr>
      <w:r w:rsidRPr="00ED6397">
        <w:rPr>
          <w:rFonts w:ascii="Times New Roman" w:hAnsi="Times New Roman" w:cs="Times New Roman"/>
          <w:i/>
          <w:sz w:val="24"/>
          <w:szCs w:val="24"/>
        </w:rPr>
        <w:t>Информационно-методическая  функция</w:t>
      </w:r>
      <w:r w:rsidRPr="00ED6397">
        <w:rPr>
          <w:rFonts w:ascii="Times New Roman" w:hAnsi="Times New Roman" w:cs="Times New Roman"/>
          <w:sz w:val="24"/>
          <w:szCs w:val="24"/>
        </w:rPr>
        <w:t xml:space="preserve">  позволяет  получить представление о целях, содержании, общей стратегии обучения, воспитания и развития учащихся средствами данного учебного предмета. </w:t>
      </w:r>
    </w:p>
    <w:p w:rsidR="00ED6397" w:rsidRPr="00ED6397" w:rsidRDefault="00ED6397" w:rsidP="00ED6397">
      <w:pPr>
        <w:ind w:left="-851"/>
        <w:rPr>
          <w:rFonts w:ascii="Times New Roman" w:hAnsi="Times New Roman" w:cs="Times New Roman"/>
          <w:sz w:val="24"/>
          <w:szCs w:val="24"/>
        </w:rPr>
      </w:pPr>
      <w:r w:rsidRPr="00ED6397">
        <w:rPr>
          <w:rFonts w:ascii="Times New Roman" w:hAnsi="Times New Roman" w:cs="Times New Roman"/>
          <w:i/>
          <w:sz w:val="24"/>
          <w:szCs w:val="24"/>
        </w:rPr>
        <w:t>Организационно-планирующая  функция</w:t>
      </w:r>
      <w:r w:rsidRPr="00ED6397">
        <w:rPr>
          <w:rFonts w:ascii="Times New Roman" w:hAnsi="Times New Roman" w:cs="Times New Roman"/>
          <w:sz w:val="24"/>
          <w:szCs w:val="24"/>
        </w:rPr>
        <w:t xml:space="preserve">  предусматривает  выделение  этапов  обучения, структурирование учебного материала, определение его количественных и качественных характеристик на каждом из этапов, в том числе для составления тематического планирования курса, содержательного наполнения промежуточной аттестации учащихся.   </w:t>
      </w:r>
    </w:p>
    <w:p w:rsidR="00ED6397" w:rsidRPr="00ED6397" w:rsidRDefault="00ED6397" w:rsidP="00ED6397">
      <w:pPr>
        <w:ind w:left="-851"/>
        <w:rPr>
          <w:rFonts w:ascii="Times New Roman" w:hAnsi="Times New Roman" w:cs="Times New Roman"/>
          <w:b/>
          <w:i/>
          <w:sz w:val="24"/>
          <w:szCs w:val="24"/>
        </w:rPr>
      </w:pPr>
      <w:r w:rsidRPr="00ED6397">
        <w:rPr>
          <w:rFonts w:ascii="Times New Roman" w:hAnsi="Times New Roman" w:cs="Times New Roman"/>
          <w:sz w:val="24"/>
          <w:szCs w:val="24"/>
        </w:rPr>
        <w:t xml:space="preserve">Программа составлена на основе учебника, который входит в комплект учебно-методических пособий по курсу обществознания под редакцией Л.Н. Боголюбова. </w:t>
      </w:r>
      <w:r w:rsidRPr="00ED6397">
        <w:rPr>
          <w:rFonts w:ascii="Times New Roman" w:hAnsi="Times New Roman" w:cs="Times New Roman"/>
          <w:b/>
          <w:bCs/>
          <w:i/>
          <w:sz w:val="24"/>
          <w:szCs w:val="24"/>
        </w:rPr>
        <w:t xml:space="preserve">Обществознание. 10 </w:t>
      </w:r>
      <w:r w:rsidRPr="00ED6397">
        <w:rPr>
          <w:rFonts w:ascii="Times New Roman" w:hAnsi="Times New Roman" w:cs="Times New Roman"/>
          <w:b/>
          <w:i/>
          <w:sz w:val="24"/>
          <w:szCs w:val="24"/>
        </w:rPr>
        <w:t>класс</w:t>
      </w:r>
      <w:proofErr w:type="gramStart"/>
      <w:r w:rsidRPr="00ED6397">
        <w:rPr>
          <w:rFonts w:ascii="Times New Roman" w:hAnsi="Times New Roman" w:cs="Times New Roman"/>
          <w:b/>
          <w:i/>
          <w:sz w:val="24"/>
          <w:szCs w:val="24"/>
        </w:rPr>
        <w:t xml:space="preserve"> :</w:t>
      </w:r>
      <w:proofErr w:type="gramEnd"/>
      <w:r w:rsidRPr="00ED6397">
        <w:rPr>
          <w:rFonts w:ascii="Times New Roman" w:hAnsi="Times New Roman" w:cs="Times New Roman"/>
          <w:b/>
          <w:i/>
          <w:sz w:val="24"/>
          <w:szCs w:val="24"/>
        </w:rPr>
        <w:t xml:space="preserve"> учебник  для общеобразовательных учреждений: профильный уровень</w:t>
      </w:r>
    </w:p>
    <w:p w:rsidR="00ED6397" w:rsidRPr="00ED6397" w:rsidRDefault="00ED6397" w:rsidP="00ED6397">
      <w:pPr>
        <w:ind w:left="-851"/>
        <w:rPr>
          <w:rFonts w:ascii="Times New Roman" w:hAnsi="Times New Roman" w:cs="Times New Roman"/>
          <w:sz w:val="24"/>
          <w:szCs w:val="24"/>
        </w:rPr>
      </w:pPr>
      <w:r w:rsidRPr="00ED6397">
        <w:rPr>
          <w:rFonts w:ascii="Times New Roman" w:hAnsi="Times New Roman" w:cs="Times New Roman"/>
          <w:b/>
          <w:i/>
          <w:sz w:val="24"/>
          <w:szCs w:val="24"/>
        </w:rPr>
        <w:t xml:space="preserve"> / Л. Н. Боголюбов, А. Ю. </w:t>
      </w:r>
      <w:proofErr w:type="spellStart"/>
      <w:r w:rsidRPr="00ED6397">
        <w:rPr>
          <w:rFonts w:ascii="Times New Roman" w:hAnsi="Times New Roman" w:cs="Times New Roman"/>
          <w:b/>
          <w:i/>
          <w:sz w:val="24"/>
          <w:szCs w:val="24"/>
        </w:rPr>
        <w:t>Лазебникова</w:t>
      </w:r>
      <w:proofErr w:type="spellEnd"/>
      <w:r w:rsidRPr="00ED6397">
        <w:rPr>
          <w:rFonts w:ascii="Times New Roman" w:hAnsi="Times New Roman" w:cs="Times New Roman"/>
          <w:b/>
          <w:i/>
          <w:sz w:val="24"/>
          <w:szCs w:val="24"/>
        </w:rPr>
        <w:t>, Н. М. Смирнова   и др.]; под ред. Л. Н. Боголюбова [и др.</w:t>
      </w:r>
      <w:proofErr w:type="gramStart"/>
      <w:r w:rsidRPr="00ED6397">
        <w:rPr>
          <w:rFonts w:ascii="Times New Roman" w:hAnsi="Times New Roman" w:cs="Times New Roman"/>
          <w:b/>
          <w:i/>
          <w:sz w:val="24"/>
          <w:szCs w:val="24"/>
        </w:rPr>
        <w:t xml:space="preserve"> ]</w:t>
      </w:r>
      <w:proofErr w:type="gramEnd"/>
      <w:r w:rsidRPr="00ED6397">
        <w:rPr>
          <w:rFonts w:ascii="Times New Roman" w:hAnsi="Times New Roman" w:cs="Times New Roman"/>
          <w:b/>
          <w:i/>
          <w:sz w:val="24"/>
          <w:szCs w:val="24"/>
        </w:rPr>
        <w:t xml:space="preserve">  - 5-е изд. - М.: Просвещение, 2013. </w:t>
      </w:r>
    </w:p>
    <w:p w:rsidR="00ED6397" w:rsidRPr="00ED6397" w:rsidRDefault="00ED6397" w:rsidP="00ED6397">
      <w:pPr>
        <w:ind w:left="-851"/>
        <w:rPr>
          <w:rFonts w:ascii="Times New Roman" w:hAnsi="Times New Roman" w:cs="Times New Roman"/>
          <w:sz w:val="24"/>
          <w:szCs w:val="24"/>
        </w:rPr>
      </w:pPr>
      <w:r w:rsidRPr="00ED6397">
        <w:rPr>
          <w:rFonts w:ascii="Times New Roman" w:hAnsi="Times New Roman" w:cs="Times New Roman"/>
          <w:sz w:val="24"/>
          <w:szCs w:val="24"/>
        </w:rPr>
        <w:t xml:space="preserve">Содержание  среднего (полного)  общего  образования   на  профильном   уровне   представляет собой комплекс знаний, отражающих основные объекты изучения: общество в целом, человек в обществе, познание, социальные отношения, политика, духовно-нравственная сфера. </w:t>
      </w:r>
    </w:p>
    <w:p w:rsidR="00ED6397" w:rsidRPr="00ED6397" w:rsidRDefault="00ED6397" w:rsidP="00ED6397">
      <w:pPr>
        <w:ind w:left="-851"/>
        <w:rPr>
          <w:rFonts w:ascii="Times New Roman" w:hAnsi="Times New Roman" w:cs="Times New Roman"/>
          <w:sz w:val="24"/>
          <w:szCs w:val="24"/>
        </w:rPr>
      </w:pPr>
      <w:r w:rsidRPr="00ED6397">
        <w:rPr>
          <w:rFonts w:ascii="Times New Roman" w:hAnsi="Times New Roman" w:cs="Times New Roman"/>
          <w:sz w:val="24"/>
          <w:szCs w:val="24"/>
        </w:rPr>
        <w:t xml:space="preserve"> Все  означенные  компоненты  содержания  взаимосвязаны,  как  связаны и  взаимодействуют  друг  с  другом изучаемые объекты. Профильность курса отражается в представлении в нем основ важнейших социальных наук: философии, социологии, политологии, социальной психологии.</w:t>
      </w:r>
    </w:p>
    <w:p w:rsidR="00ED6397" w:rsidRPr="00ED6397" w:rsidRDefault="00ED6397" w:rsidP="00ED6397">
      <w:pPr>
        <w:ind w:left="-851"/>
        <w:rPr>
          <w:rFonts w:ascii="Times New Roman" w:hAnsi="Times New Roman" w:cs="Times New Roman"/>
          <w:sz w:val="24"/>
          <w:szCs w:val="24"/>
        </w:rPr>
      </w:pPr>
      <w:r w:rsidRPr="00ED6397">
        <w:rPr>
          <w:rFonts w:ascii="Times New Roman" w:hAnsi="Times New Roman" w:cs="Times New Roman"/>
          <w:sz w:val="24"/>
          <w:szCs w:val="24"/>
        </w:rPr>
        <w:t xml:space="preserve">            Помимо знаний, в содержание курса входят: социальные навыки, умения, ключевые компетентности, совокупность моральных норм и принципов поведения людей по отношению к обществу и другим людям; правовые нормы, регулирующие отношения людей во всех областях жизни общества; система гуманистических и демократических ценностей. </w:t>
      </w:r>
    </w:p>
    <w:p w:rsidR="00ED6397" w:rsidRPr="00ED6397" w:rsidRDefault="00ED6397" w:rsidP="00ED6397">
      <w:pPr>
        <w:ind w:left="-851"/>
        <w:rPr>
          <w:rFonts w:ascii="Times New Roman" w:hAnsi="Times New Roman" w:cs="Times New Roman"/>
          <w:sz w:val="24"/>
          <w:szCs w:val="24"/>
        </w:rPr>
      </w:pPr>
      <w:r w:rsidRPr="00ED6397">
        <w:rPr>
          <w:rFonts w:ascii="Times New Roman" w:hAnsi="Times New Roman" w:cs="Times New Roman"/>
          <w:sz w:val="24"/>
          <w:szCs w:val="24"/>
        </w:rPr>
        <w:t xml:space="preserve">Содержание курса на профильном  уровне обеспечивает преемственность по отношению к основной школе путем  углубленного  изучения  некоторых  социальных  объектов,  рассмотренных  ранее. Наряду  с  этим,  вводятся ряд новых, более сложных вопросов, понимание которых необходимо современному человеку; изучаются вопросы, являющиеся основой для будущей профессиональной подготовки в области  социальных дисциплин. </w:t>
      </w:r>
    </w:p>
    <w:p w:rsidR="00ED6397" w:rsidRPr="00ED6397" w:rsidRDefault="00ED6397" w:rsidP="00ED6397">
      <w:pPr>
        <w:ind w:left="-851"/>
        <w:rPr>
          <w:rFonts w:ascii="Times New Roman" w:hAnsi="Times New Roman" w:cs="Times New Roman"/>
          <w:sz w:val="24"/>
          <w:szCs w:val="24"/>
        </w:rPr>
      </w:pPr>
      <w:r w:rsidRPr="00ED6397">
        <w:rPr>
          <w:rFonts w:ascii="Times New Roman" w:hAnsi="Times New Roman" w:cs="Times New Roman"/>
          <w:sz w:val="24"/>
          <w:szCs w:val="24"/>
        </w:rPr>
        <w:lastRenderedPageBreak/>
        <w:t xml:space="preserve">Освоение  нового  содержания  осуществляется  с  опорой  на  </w:t>
      </w:r>
      <w:proofErr w:type="spellStart"/>
      <w:r w:rsidRPr="00ED6397">
        <w:rPr>
          <w:rFonts w:ascii="Times New Roman" w:hAnsi="Times New Roman" w:cs="Times New Roman"/>
          <w:sz w:val="24"/>
          <w:szCs w:val="24"/>
        </w:rPr>
        <w:t>межпредметные</w:t>
      </w:r>
      <w:proofErr w:type="spellEnd"/>
      <w:r w:rsidRPr="00ED6397">
        <w:rPr>
          <w:rFonts w:ascii="Times New Roman" w:hAnsi="Times New Roman" w:cs="Times New Roman"/>
          <w:sz w:val="24"/>
          <w:szCs w:val="24"/>
        </w:rPr>
        <w:t xml:space="preserve">  связи  с  курсами  истории, географии, литературы и других учебных предметов.</w:t>
      </w:r>
    </w:p>
    <w:p w:rsidR="00ED6397" w:rsidRPr="00ED6397" w:rsidRDefault="00ED6397" w:rsidP="00ED6397">
      <w:pPr>
        <w:spacing w:line="240" w:lineRule="auto"/>
        <w:ind w:left="-567"/>
        <w:contextualSpacing/>
        <w:rPr>
          <w:rFonts w:ascii="Times New Roman" w:hAnsi="Times New Roman" w:cs="Times New Roman"/>
          <w:b/>
          <w:i/>
          <w:sz w:val="24"/>
          <w:szCs w:val="24"/>
        </w:rPr>
      </w:pPr>
      <w:r w:rsidRPr="00ED6397">
        <w:rPr>
          <w:rFonts w:ascii="Times New Roman" w:hAnsi="Times New Roman" w:cs="Times New Roman"/>
          <w:b/>
          <w:i/>
          <w:sz w:val="24"/>
          <w:szCs w:val="24"/>
        </w:rPr>
        <w:t xml:space="preserve">              Назначение курса</w:t>
      </w:r>
      <w:r w:rsidRPr="00ED6397">
        <w:rPr>
          <w:rFonts w:ascii="Times New Roman" w:hAnsi="Times New Roman" w:cs="Times New Roman"/>
          <w:sz w:val="24"/>
          <w:szCs w:val="24"/>
        </w:rPr>
        <w:t xml:space="preserve"> </w:t>
      </w:r>
      <w:r w:rsidRPr="00ED6397">
        <w:rPr>
          <w:rFonts w:ascii="Times New Roman" w:hAnsi="Times New Roman" w:cs="Times New Roman"/>
          <w:b/>
          <w:i/>
          <w:sz w:val="24"/>
          <w:szCs w:val="24"/>
        </w:rPr>
        <w:t>– содействовать воспитанию свободной и ответственной личности её социализации, познанию окружающей действительности, самопознанию и самореализации.</w:t>
      </w:r>
    </w:p>
    <w:p w:rsidR="00ED6397" w:rsidRPr="00ED6397" w:rsidRDefault="00ED6397" w:rsidP="00ED6397">
      <w:pPr>
        <w:spacing w:line="240" w:lineRule="auto"/>
        <w:ind w:left="-567"/>
        <w:contextualSpacing/>
        <w:rPr>
          <w:rFonts w:ascii="Times New Roman" w:hAnsi="Times New Roman" w:cs="Times New Roman"/>
          <w:b/>
          <w:i/>
          <w:sz w:val="24"/>
          <w:szCs w:val="24"/>
        </w:rPr>
      </w:pPr>
      <w:r w:rsidRPr="00ED6397">
        <w:rPr>
          <w:rFonts w:ascii="Times New Roman" w:hAnsi="Times New Roman" w:cs="Times New Roman"/>
          <w:b/>
          <w:i/>
          <w:sz w:val="24"/>
          <w:szCs w:val="24"/>
        </w:rPr>
        <w:t xml:space="preserve">Изучение  обществознания  в  старшей школе  на  профильном  уровне  направлено  на  достижение  следующих целей: </w:t>
      </w:r>
    </w:p>
    <w:p w:rsidR="00ED6397" w:rsidRPr="00ED6397" w:rsidRDefault="00ED6397" w:rsidP="00ED6397">
      <w:pPr>
        <w:numPr>
          <w:ilvl w:val="0"/>
          <w:numId w:val="1"/>
        </w:numPr>
        <w:spacing w:line="240" w:lineRule="auto"/>
        <w:ind w:left="-567"/>
        <w:contextualSpacing/>
        <w:rPr>
          <w:rFonts w:ascii="Times New Roman" w:hAnsi="Times New Roman" w:cs="Times New Roman"/>
          <w:sz w:val="24"/>
          <w:szCs w:val="24"/>
        </w:rPr>
      </w:pPr>
      <w:r w:rsidRPr="00ED6397">
        <w:rPr>
          <w:rFonts w:ascii="Times New Roman" w:hAnsi="Times New Roman" w:cs="Times New Roman"/>
          <w:b/>
          <w:i/>
          <w:sz w:val="24"/>
          <w:szCs w:val="24"/>
        </w:rPr>
        <w:t>развитие</w:t>
      </w:r>
      <w:r w:rsidRPr="00ED6397">
        <w:rPr>
          <w:rFonts w:ascii="Times New Roman" w:hAnsi="Times New Roman" w:cs="Times New Roman"/>
          <w:sz w:val="24"/>
          <w:szCs w:val="24"/>
        </w:rPr>
        <w:t xml:space="preserve"> личности в период ранней юности, ее духовной культуры, социального мышления, познавательного интереса  к  изучению  социально-гуманитарных  дисциплин;  критического  мышления,  позволяющего  объективно воспринимать социальную информацию и уверенно ориентироваться в ее потоке; </w:t>
      </w:r>
    </w:p>
    <w:p w:rsidR="00ED6397" w:rsidRPr="00ED6397" w:rsidRDefault="00ED6397" w:rsidP="00ED6397">
      <w:pPr>
        <w:numPr>
          <w:ilvl w:val="0"/>
          <w:numId w:val="1"/>
        </w:numPr>
        <w:spacing w:line="240" w:lineRule="auto"/>
        <w:ind w:left="-567"/>
        <w:contextualSpacing/>
        <w:rPr>
          <w:rFonts w:ascii="Times New Roman" w:hAnsi="Times New Roman" w:cs="Times New Roman"/>
          <w:sz w:val="24"/>
          <w:szCs w:val="24"/>
        </w:rPr>
      </w:pPr>
      <w:r w:rsidRPr="00ED6397">
        <w:rPr>
          <w:rFonts w:ascii="Times New Roman" w:hAnsi="Times New Roman" w:cs="Times New Roman"/>
          <w:b/>
          <w:i/>
          <w:sz w:val="24"/>
          <w:szCs w:val="24"/>
        </w:rPr>
        <w:t>воспитание</w:t>
      </w:r>
      <w:r w:rsidRPr="00ED6397">
        <w:rPr>
          <w:rFonts w:ascii="Times New Roman" w:hAnsi="Times New Roman" w:cs="Times New Roman"/>
          <w:sz w:val="24"/>
          <w:szCs w:val="24"/>
        </w:rPr>
        <w:t xml:space="preserve"> общероссийской идентичности, гражданственности, социальной ответственности; приверженности  гуманистическим и демократическим ценностям, положенным в основу Конституции Российской Федерации; </w:t>
      </w:r>
    </w:p>
    <w:p w:rsidR="00ED6397" w:rsidRPr="00ED6397" w:rsidRDefault="00ED6397" w:rsidP="00ED6397">
      <w:pPr>
        <w:numPr>
          <w:ilvl w:val="0"/>
          <w:numId w:val="1"/>
        </w:numPr>
        <w:spacing w:line="240" w:lineRule="auto"/>
        <w:ind w:left="-567"/>
        <w:contextualSpacing/>
        <w:rPr>
          <w:rFonts w:ascii="Times New Roman" w:hAnsi="Times New Roman" w:cs="Times New Roman"/>
          <w:sz w:val="24"/>
          <w:szCs w:val="24"/>
        </w:rPr>
      </w:pPr>
      <w:r w:rsidRPr="00ED6397">
        <w:rPr>
          <w:rFonts w:ascii="Times New Roman" w:hAnsi="Times New Roman" w:cs="Times New Roman"/>
          <w:b/>
          <w:i/>
          <w:sz w:val="24"/>
          <w:szCs w:val="24"/>
        </w:rPr>
        <w:t>освоение системы знаний,</w:t>
      </w:r>
      <w:r w:rsidRPr="00ED6397">
        <w:rPr>
          <w:rFonts w:ascii="Times New Roman" w:hAnsi="Times New Roman" w:cs="Times New Roman"/>
          <w:sz w:val="24"/>
          <w:szCs w:val="24"/>
        </w:rPr>
        <w:t xml:space="preserve"> составляющих основы философии, социологии, политологии, социальной психологии, необходимых для эффективного взаимодействия с социальной средой и успешного получения последующего профессионального образования и самообразования; </w:t>
      </w:r>
    </w:p>
    <w:p w:rsidR="00ED6397" w:rsidRPr="00ED6397" w:rsidRDefault="00ED6397" w:rsidP="00ED6397">
      <w:pPr>
        <w:numPr>
          <w:ilvl w:val="0"/>
          <w:numId w:val="1"/>
        </w:numPr>
        <w:spacing w:line="240" w:lineRule="auto"/>
        <w:ind w:left="-567"/>
        <w:contextualSpacing/>
        <w:rPr>
          <w:rFonts w:ascii="Times New Roman" w:hAnsi="Times New Roman" w:cs="Times New Roman"/>
          <w:sz w:val="24"/>
          <w:szCs w:val="24"/>
        </w:rPr>
      </w:pPr>
      <w:r w:rsidRPr="00ED6397">
        <w:rPr>
          <w:rFonts w:ascii="Times New Roman" w:hAnsi="Times New Roman" w:cs="Times New Roman"/>
          <w:b/>
          <w:i/>
          <w:sz w:val="24"/>
          <w:szCs w:val="24"/>
        </w:rPr>
        <w:t>овладение  умениями</w:t>
      </w:r>
      <w:r w:rsidRPr="00ED6397">
        <w:rPr>
          <w:rFonts w:ascii="Times New Roman" w:hAnsi="Times New Roman" w:cs="Times New Roman"/>
          <w:sz w:val="24"/>
          <w:szCs w:val="24"/>
        </w:rPr>
        <w:t xml:space="preserve">  получения  и  осмысления  социальной  информации,  систематизации  полученных  данных; освоение способов познавательной, коммуникативной, практической деятельности в характерных социальных ролях;  </w:t>
      </w:r>
    </w:p>
    <w:p w:rsidR="00ED6397" w:rsidRPr="00ED6397" w:rsidRDefault="00ED6397" w:rsidP="00ED6397">
      <w:pPr>
        <w:numPr>
          <w:ilvl w:val="0"/>
          <w:numId w:val="1"/>
        </w:numPr>
        <w:spacing w:line="240" w:lineRule="auto"/>
        <w:ind w:left="-567"/>
        <w:contextualSpacing/>
        <w:rPr>
          <w:rFonts w:ascii="Times New Roman" w:hAnsi="Times New Roman" w:cs="Times New Roman"/>
          <w:sz w:val="24"/>
          <w:szCs w:val="24"/>
        </w:rPr>
      </w:pPr>
      <w:r w:rsidRPr="00ED6397">
        <w:rPr>
          <w:rFonts w:ascii="Times New Roman" w:hAnsi="Times New Roman" w:cs="Times New Roman"/>
          <w:b/>
          <w:i/>
          <w:sz w:val="24"/>
          <w:szCs w:val="24"/>
        </w:rPr>
        <w:t>формирование опыта</w:t>
      </w:r>
      <w:r w:rsidRPr="00ED6397">
        <w:rPr>
          <w:rFonts w:ascii="Times New Roman" w:hAnsi="Times New Roman" w:cs="Times New Roman"/>
          <w:sz w:val="24"/>
          <w:szCs w:val="24"/>
        </w:rPr>
        <w:t xml:space="preserve"> применения полученных знаний и умений для решения типичных задач в области социальных отношений; в сферах: гражданской и общественной деятельности, межличностных отношений, отношений между людьми разных национальностей и вероисповеданий, познавательной, коммуникативной, семейно-бытовой деятельности.</w:t>
      </w:r>
    </w:p>
    <w:p w:rsidR="00ED6397" w:rsidRPr="00ED6397" w:rsidRDefault="00ED6397" w:rsidP="00ED6397">
      <w:pPr>
        <w:spacing w:line="240" w:lineRule="auto"/>
        <w:ind w:left="-567"/>
        <w:contextualSpacing/>
        <w:rPr>
          <w:rFonts w:ascii="Times New Roman" w:hAnsi="Times New Roman" w:cs="Times New Roman"/>
          <w:b/>
          <w:i/>
          <w:sz w:val="24"/>
          <w:szCs w:val="24"/>
        </w:rPr>
      </w:pPr>
    </w:p>
    <w:p w:rsidR="00ED6397" w:rsidRPr="00ED6397" w:rsidRDefault="00ED6397" w:rsidP="00ED6397">
      <w:pPr>
        <w:spacing w:line="240" w:lineRule="auto"/>
        <w:ind w:left="-567"/>
        <w:contextualSpacing/>
        <w:rPr>
          <w:rFonts w:ascii="Times New Roman" w:hAnsi="Times New Roman" w:cs="Times New Roman"/>
          <w:sz w:val="24"/>
          <w:szCs w:val="24"/>
        </w:rPr>
      </w:pPr>
      <w:r>
        <w:rPr>
          <w:rFonts w:ascii="Times New Roman" w:hAnsi="Times New Roman" w:cs="Times New Roman"/>
          <w:b/>
          <w:i/>
          <w:sz w:val="24"/>
          <w:szCs w:val="24"/>
        </w:rPr>
        <w:t xml:space="preserve">      </w:t>
      </w:r>
      <w:r w:rsidRPr="00ED6397">
        <w:rPr>
          <w:rFonts w:ascii="Times New Roman" w:hAnsi="Times New Roman" w:cs="Times New Roman"/>
          <w:sz w:val="24"/>
          <w:szCs w:val="24"/>
        </w:rPr>
        <w:t xml:space="preserve"> </w:t>
      </w:r>
    </w:p>
    <w:p w:rsidR="00ED6397" w:rsidRPr="00ED6397" w:rsidRDefault="00ED6397" w:rsidP="00ED6397">
      <w:pPr>
        <w:spacing w:line="240" w:lineRule="auto"/>
        <w:ind w:left="-567"/>
        <w:contextualSpacing/>
        <w:rPr>
          <w:rFonts w:ascii="Times New Roman" w:hAnsi="Times New Roman" w:cs="Times New Roman"/>
          <w:sz w:val="24"/>
          <w:szCs w:val="24"/>
        </w:rPr>
      </w:pPr>
      <w:r w:rsidRPr="00ED6397">
        <w:rPr>
          <w:rFonts w:ascii="Times New Roman" w:hAnsi="Times New Roman" w:cs="Times New Roman"/>
          <w:sz w:val="24"/>
          <w:szCs w:val="24"/>
        </w:rPr>
        <w:t xml:space="preserve">        Не менее 40% учебного времени отводится на </w:t>
      </w:r>
      <w:proofErr w:type="gramStart"/>
      <w:r w:rsidRPr="00ED6397">
        <w:rPr>
          <w:rFonts w:ascii="Times New Roman" w:hAnsi="Times New Roman" w:cs="Times New Roman"/>
          <w:sz w:val="24"/>
          <w:szCs w:val="24"/>
        </w:rPr>
        <w:t>самостоятельную</w:t>
      </w:r>
      <w:proofErr w:type="gramEnd"/>
      <w:r w:rsidRPr="00ED6397">
        <w:rPr>
          <w:rFonts w:ascii="Times New Roman" w:hAnsi="Times New Roman" w:cs="Times New Roman"/>
          <w:sz w:val="24"/>
          <w:szCs w:val="24"/>
        </w:rPr>
        <w:t xml:space="preserve"> работу учащихся, позволяющую им приобрести опыт познавательной и </w:t>
      </w:r>
      <w:r w:rsidR="00F35D88">
        <w:rPr>
          <w:rFonts w:ascii="Times New Roman" w:hAnsi="Times New Roman" w:cs="Times New Roman"/>
          <w:sz w:val="24"/>
          <w:szCs w:val="24"/>
        </w:rPr>
        <w:t>практической деятельности.</w:t>
      </w:r>
    </w:p>
    <w:p w:rsidR="00ED6397" w:rsidRPr="00ED6397" w:rsidRDefault="00ED6397" w:rsidP="00ED6397">
      <w:pPr>
        <w:spacing w:line="240" w:lineRule="auto"/>
        <w:ind w:left="-567"/>
        <w:contextualSpacing/>
        <w:rPr>
          <w:rFonts w:ascii="Times New Roman" w:hAnsi="Times New Roman" w:cs="Times New Roman"/>
          <w:sz w:val="24"/>
          <w:szCs w:val="24"/>
        </w:rPr>
      </w:pPr>
      <w:r w:rsidRPr="00ED6397">
        <w:rPr>
          <w:rFonts w:ascii="Times New Roman" w:hAnsi="Times New Roman" w:cs="Times New Roman"/>
          <w:sz w:val="24"/>
          <w:szCs w:val="24"/>
        </w:rPr>
        <w:t xml:space="preserve">Контроль над уровнем ЗУН осуществляется в следующих формах:  </w:t>
      </w:r>
    </w:p>
    <w:p w:rsidR="00ED6397" w:rsidRPr="00ED6397" w:rsidRDefault="00ED6397" w:rsidP="00ED6397">
      <w:pPr>
        <w:numPr>
          <w:ilvl w:val="0"/>
          <w:numId w:val="2"/>
        </w:numPr>
        <w:spacing w:line="240" w:lineRule="auto"/>
        <w:ind w:left="-567"/>
        <w:contextualSpacing/>
        <w:rPr>
          <w:rFonts w:ascii="Times New Roman" w:hAnsi="Times New Roman" w:cs="Times New Roman"/>
          <w:sz w:val="24"/>
          <w:szCs w:val="24"/>
        </w:rPr>
      </w:pPr>
      <w:r w:rsidRPr="00ED6397">
        <w:rPr>
          <w:rFonts w:ascii="Times New Roman" w:hAnsi="Times New Roman" w:cs="Times New Roman"/>
          <w:sz w:val="24"/>
          <w:szCs w:val="24"/>
        </w:rPr>
        <w:t>тестирование в формате ЕГЭ,</w:t>
      </w:r>
    </w:p>
    <w:p w:rsidR="00ED6397" w:rsidRPr="00ED6397" w:rsidRDefault="00ED6397" w:rsidP="00ED6397">
      <w:pPr>
        <w:numPr>
          <w:ilvl w:val="0"/>
          <w:numId w:val="2"/>
        </w:numPr>
        <w:spacing w:line="240" w:lineRule="auto"/>
        <w:ind w:left="-567"/>
        <w:contextualSpacing/>
        <w:rPr>
          <w:rFonts w:ascii="Times New Roman" w:hAnsi="Times New Roman" w:cs="Times New Roman"/>
          <w:sz w:val="24"/>
          <w:szCs w:val="24"/>
        </w:rPr>
      </w:pPr>
      <w:r w:rsidRPr="00ED6397">
        <w:rPr>
          <w:rFonts w:ascii="Times New Roman" w:hAnsi="Times New Roman" w:cs="Times New Roman"/>
          <w:sz w:val="24"/>
          <w:szCs w:val="24"/>
        </w:rPr>
        <w:t xml:space="preserve">контрольные работы, </w:t>
      </w:r>
    </w:p>
    <w:p w:rsidR="00ED6397" w:rsidRPr="00ED6397" w:rsidRDefault="00ED6397" w:rsidP="00ED6397">
      <w:pPr>
        <w:numPr>
          <w:ilvl w:val="0"/>
          <w:numId w:val="2"/>
        </w:numPr>
        <w:spacing w:line="240" w:lineRule="auto"/>
        <w:ind w:left="-567"/>
        <w:contextualSpacing/>
        <w:rPr>
          <w:rFonts w:ascii="Times New Roman" w:hAnsi="Times New Roman" w:cs="Times New Roman"/>
          <w:sz w:val="24"/>
          <w:szCs w:val="24"/>
        </w:rPr>
      </w:pPr>
      <w:r w:rsidRPr="00ED6397">
        <w:rPr>
          <w:rFonts w:ascii="Times New Roman" w:hAnsi="Times New Roman" w:cs="Times New Roman"/>
          <w:sz w:val="24"/>
          <w:szCs w:val="24"/>
        </w:rPr>
        <w:t>зачеты,</w:t>
      </w:r>
    </w:p>
    <w:p w:rsidR="00ED6397" w:rsidRPr="00ED6397" w:rsidRDefault="00ED6397" w:rsidP="00ED6397">
      <w:pPr>
        <w:numPr>
          <w:ilvl w:val="0"/>
          <w:numId w:val="2"/>
        </w:numPr>
        <w:spacing w:line="240" w:lineRule="auto"/>
        <w:ind w:left="-567"/>
        <w:contextualSpacing/>
        <w:rPr>
          <w:rFonts w:ascii="Times New Roman" w:hAnsi="Times New Roman" w:cs="Times New Roman"/>
          <w:sz w:val="24"/>
          <w:szCs w:val="24"/>
        </w:rPr>
      </w:pPr>
      <w:r w:rsidRPr="00ED6397">
        <w:rPr>
          <w:rFonts w:ascii="Times New Roman" w:hAnsi="Times New Roman" w:cs="Times New Roman"/>
          <w:sz w:val="24"/>
          <w:szCs w:val="24"/>
        </w:rPr>
        <w:t xml:space="preserve">практические работы, </w:t>
      </w:r>
    </w:p>
    <w:p w:rsidR="00ED6397" w:rsidRPr="00ED6397" w:rsidRDefault="00ED6397" w:rsidP="00ED6397">
      <w:pPr>
        <w:numPr>
          <w:ilvl w:val="0"/>
          <w:numId w:val="2"/>
        </w:numPr>
        <w:spacing w:line="240" w:lineRule="auto"/>
        <w:ind w:left="-567"/>
        <w:contextualSpacing/>
        <w:rPr>
          <w:rFonts w:ascii="Times New Roman" w:hAnsi="Times New Roman" w:cs="Times New Roman"/>
          <w:sz w:val="24"/>
          <w:szCs w:val="24"/>
        </w:rPr>
      </w:pPr>
      <w:r w:rsidRPr="00ED6397">
        <w:rPr>
          <w:rFonts w:ascii="Times New Roman" w:hAnsi="Times New Roman" w:cs="Times New Roman"/>
          <w:sz w:val="24"/>
          <w:szCs w:val="24"/>
        </w:rPr>
        <w:t xml:space="preserve">развернутые устные или письменные ответы, </w:t>
      </w:r>
    </w:p>
    <w:p w:rsidR="00ED6397" w:rsidRPr="00ED6397" w:rsidRDefault="00ED6397" w:rsidP="00ED6397">
      <w:pPr>
        <w:numPr>
          <w:ilvl w:val="0"/>
          <w:numId w:val="2"/>
        </w:numPr>
        <w:spacing w:line="240" w:lineRule="auto"/>
        <w:ind w:left="-567"/>
        <w:contextualSpacing/>
        <w:rPr>
          <w:rFonts w:ascii="Times New Roman" w:hAnsi="Times New Roman" w:cs="Times New Roman"/>
          <w:sz w:val="24"/>
          <w:szCs w:val="24"/>
        </w:rPr>
      </w:pPr>
      <w:r w:rsidRPr="00ED6397">
        <w:rPr>
          <w:rFonts w:ascii="Times New Roman" w:hAnsi="Times New Roman" w:cs="Times New Roman"/>
          <w:sz w:val="24"/>
          <w:szCs w:val="24"/>
        </w:rPr>
        <w:t xml:space="preserve">собеседования, </w:t>
      </w:r>
    </w:p>
    <w:p w:rsidR="00ED6397" w:rsidRPr="00ED6397" w:rsidRDefault="00ED6397" w:rsidP="00ED6397">
      <w:pPr>
        <w:numPr>
          <w:ilvl w:val="0"/>
          <w:numId w:val="2"/>
        </w:numPr>
        <w:spacing w:line="240" w:lineRule="auto"/>
        <w:ind w:left="-567"/>
        <w:contextualSpacing/>
        <w:rPr>
          <w:rFonts w:ascii="Times New Roman" w:hAnsi="Times New Roman" w:cs="Times New Roman"/>
          <w:sz w:val="24"/>
          <w:szCs w:val="24"/>
        </w:rPr>
      </w:pPr>
      <w:r w:rsidRPr="00ED6397">
        <w:rPr>
          <w:rFonts w:ascii="Times New Roman" w:hAnsi="Times New Roman" w:cs="Times New Roman"/>
          <w:sz w:val="24"/>
          <w:szCs w:val="24"/>
        </w:rPr>
        <w:t>защиты рефератов,</w:t>
      </w:r>
    </w:p>
    <w:p w:rsidR="00ED6397" w:rsidRPr="00ED6397" w:rsidRDefault="00ED6397" w:rsidP="00ED6397">
      <w:pPr>
        <w:numPr>
          <w:ilvl w:val="0"/>
          <w:numId w:val="2"/>
        </w:numPr>
        <w:spacing w:line="240" w:lineRule="auto"/>
        <w:ind w:left="-567"/>
        <w:contextualSpacing/>
        <w:rPr>
          <w:rFonts w:ascii="Times New Roman" w:hAnsi="Times New Roman" w:cs="Times New Roman"/>
          <w:sz w:val="24"/>
          <w:szCs w:val="24"/>
        </w:rPr>
      </w:pPr>
      <w:r w:rsidRPr="00ED6397">
        <w:rPr>
          <w:rFonts w:ascii="Times New Roman" w:hAnsi="Times New Roman" w:cs="Times New Roman"/>
          <w:sz w:val="24"/>
          <w:szCs w:val="24"/>
        </w:rPr>
        <w:t>защита презентаций,</w:t>
      </w:r>
    </w:p>
    <w:p w:rsidR="00ED6397" w:rsidRPr="00ED6397" w:rsidRDefault="00ED6397" w:rsidP="00ED6397">
      <w:pPr>
        <w:numPr>
          <w:ilvl w:val="0"/>
          <w:numId w:val="2"/>
        </w:numPr>
        <w:spacing w:line="240" w:lineRule="auto"/>
        <w:ind w:left="-567"/>
        <w:contextualSpacing/>
        <w:rPr>
          <w:rFonts w:ascii="Times New Roman" w:hAnsi="Times New Roman" w:cs="Times New Roman"/>
          <w:sz w:val="24"/>
          <w:szCs w:val="24"/>
        </w:rPr>
      </w:pPr>
      <w:r w:rsidRPr="00ED6397">
        <w:rPr>
          <w:rFonts w:ascii="Times New Roman" w:hAnsi="Times New Roman" w:cs="Times New Roman"/>
          <w:sz w:val="24"/>
          <w:szCs w:val="24"/>
        </w:rPr>
        <w:t xml:space="preserve">защита проектов, </w:t>
      </w:r>
    </w:p>
    <w:p w:rsidR="00ED6397" w:rsidRPr="00ED6397" w:rsidRDefault="00ED6397" w:rsidP="00ED6397">
      <w:pPr>
        <w:numPr>
          <w:ilvl w:val="0"/>
          <w:numId w:val="2"/>
        </w:numPr>
        <w:spacing w:line="240" w:lineRule="auto"/>
        <w:ind w:left="-567"/>
        <w:contextualSpacing/>
        <w:rPr>
          <w:rFonts w:ascii="Times New Roman" w:hAnsi="Times New Roman" w:cs="Times New Roman"/>
          <w:sz w:val="24"/>
          <w:szCs w:val="24"/>
        </w:rPr>
      </w:pPr>
      <w:r w:rsidRPr="00ED6397">
        <w:rPr>
          <w:rFonts w:ascii="Times New Roman" w:hAnsi="Times New Roman" w:cs="Times New Roman"/>
          <w:sz w:val="24"/>
          <w:szCs w:val="24"/>
        </w:rPr>
        <w:t>семинарские занятия,</w:t>
      </w:r>
    </w:p>
    <w:p w:rsidR="00ED6397" w:rsidRPr="00ED6397" w:rsidRDefault="00ED6397" w:rsidP="00ED6397">
      <w:pPr>
        <w:numPr>
          <w:ilvl w:val="0"/>
          <w:numId w:val="2"/>
        </w:numPr>
        <w:spacing w:line="240" w:lineRule="auto"/>
        <w:ind w:left="-567"/>
        <w:contextualSpacing/>
        <w:rPr>
          <w:rFonts w:ascii="Times New Roman" w:hAnsi="Times New Roman" w:cs="Times New Roman"/>
          <w:sz w:val="24"/>
          <w:szCs w:val="24"/>
        </w:rPr>
      </w:pPr>
      <w:r w:rsidRPr="00ED6397">
        <w:rPr>
          <w:rFonts w:ascii="Times New Roman" w:hAnsi="Times New Roman" w:cs="Times New Roman"/>
          <w:sz w:val="24"/>
          <w:szCs w:val="24"/>
        </w:rPr>
        <w:t xml:space="preserve"> эссе. </w:t>
      </w:r>
    </w:p>
    <w:p w:rsidR="00ED6397" w:rsidRPr="00ED6397" w:rsidRDefault="00ED6397" w:rsidP="00ED6397">
      <w:pPr>
        <w:spacing w:line="240" w:lineRule="auto"/>
        <w:ind w:left="-567"/>
        <w:contextualSpacing/>
        <w:rPr>
          <w:rFonts w:ascii="Times New Roman" w:hAnsi="Times New Roman" w:cs="Times New Roman"/>
          <w:sz w:val="24"/>
          <w:szCs w:val="24"/>
        </w:rPr>
      </w:pPr>
      <w:r w:rsidRPr="00ED6397">
        <w:rPr>
          <w:rFonts w:ascii="Times New Roman" w:hAnsi="Times New Roman" w:cs="Times New Roman"/>
          <w:b/>
          <w:sz w:val="24"/>
          <w:szCs w:val="24"/>
        </w:rPr>
        <w:t>Используемый учебно-методический комплект:</w:t>
      </w:r>
    </w:p>
    <w:p w:rsidR="00ED6397" w:rsidRPr="00ED6397" w:rsidRDefault="00ED6397" w:rsidP="00ED6397">
      <w:pPr>
        <w:spacing w:line="240" w:lineRule="auto"/>
        <w:ind w:left="-567"/>
        <w:contextualSpacing/>
        <w:rPr>
          <w:rFonts w:ascii="Times New Roman" w:hAnsi="Times New Roman" w:cs="Times New Roman"/>
          <w:sz w:val="24"/>
          <w:szCs w:val="24"/>
        </w:rPr>
      </w:pPr>
      <w:r w:rsidRPr="00ED6397">
        <w:rPr>
          <w:rFonts w:ascii="Times New Roman" w:hAnsi="Times New Roman" w:cs="Times New Roman"/>
          <w:sz w:val="24"/>
          <w:szCs w:val="24"/>
        </w:rPr>
        <w:t xml:space="preserve">1)Л.Н. Боголюбов и др. Обществознание: профильный уровень: учебник для 10 </w:t>
      </w:r>
      <w:proofErr w:type="spellStart"/>
      <w:r w:rsidRPr="00ED6397">
        <w:rPr>
          <w:rFonts w:ascii="Times New Roman" w:hAnsi="Times New Roman" w:cs="Times New Roman"/>
          <w:sz w:val="24"/>
          <w:szCs w:val="24"/>
        </w:rPr>
        <w:t>кл</w:t>
      </w:r>
      <w:proofErr w:type="spellEnd"/>
      <w:r w:rsidRPr="00ED6397">
        <w:rPr>
          <w:rFonts w:ascii="Times New Roman" w:hAnsi="Times New Roman" w:cs="Times New Roman"/>
          <w:sz w:val="24"/>
          <w:szCs w:val="24"/>
        </w:rPr>
        <w:t>.-М.: Просвещение, 2013;</w:t>
      </w:r>
    </w:p>
    <w:p w:rsidR="00ED6397" w:rsidRPr="00ED6397" w:rsidRDefault="00ED6397" w:rsidP="00ED6397">
      <w:pPr>
        <w:spacing w:line="240" w:lineRule="auto"/>
        <w:ind w:left="-567"/>
        <w:contextualSpacing/>
        <w:rPr>
          <w:rFonts w:ascii="Times New Roman" w:hAnsi="Times New Roman" w:cs="Times New Roman"/>
          <w:sz w:val="24"/>
          <w:szCs w:val="24"/>
        </w:rPr>
      </w:pPr>
      <w:r w:rsidRPr="00ED6397">
        <w:rPr>
          <w:rFonts w:ascii="Times New Roman" w:hAnsi="Times New Roman" w:cs="Times New Roman"/>
          <w:sz w:val="24"/>
          <w:szCs w:val="24"/>
        </w:rPr>
        <w:t xml:space="preserve">2)Обществознание: практикум: пособие для 10 </w:t>
      </w:r>
      <w:proofErr w:type="spellStart"/>
      <w:r w:rsidRPr="00ED6397">
        <w:rPr>
          <w:rFonts w:ascii="Times New Roman" w:hAnsi="Times New Roman" w:cs="Times New Roman"/>
          <w:sz w:val="24"/>
          <w:szCs w:val="24"/>
        </w:rPr>
        <w:t>кл</w:t>
      </w:r>
      <w:proofErr w:type="spellEnd"/>
      <w:proofErr w:type="gramStart"/>
      <w:r w:rsidRPr="00ED6397">
        <w:rPr>
          <w:rFonts w:ascii="Times New Roman" w:hAnsi="Times New Roman" w:cs="Times New Roman"/>
          <w:sz w:val="24"/>
          <w:szCs w:val="24"/>
        </w:rPr>
        <w:t>.-</w:t>
      </w:r>
      <w:proofErr w:type="gramEnd"/>
      <w:r w:rsidRPr="00ED6397">
        <w:rPr>
          <w:rFonts w:ascii="Times New Roman" w:hAnsi="Times New Roman" w:cs="Times New Roman"/>
          <w:sz w:val="24"/>
          <w:szCs w:val="24"/>
        </w:rPr>
        <w:t>М:-Просвещение, 2013</w:t>
      </w:r>
    </w:p>
    <w:p w:rsidR="00ED6397" w:rsidRPr="00ED6397" w:rsidRDefault="00ED6397" w:rsidP="00ED6397">
      <w:pPr>
        <w:spacing w:line="240" w:lineRule="auto"/>
        <w:ind w:left="-567"/>
        <w:contextualSpacing/>
        <w:rPr>
          <w:rFonts w:ascii="Times New Roman" w:hAnsi="Times New Roman" w:cs="Times New Roman"/>
          <w:sz w:val="24"/>
          <w:szCs w:val="24"/>
        </w:rPr>
      </w:pPr>
      <w:r w:rsidRPr="00ED6397">
        <w:rPr>
          <w:rFonts w:ascii="Times New Roman" w:hAnsi="Times New Roman" w:cs="Times New Roman"/>
          <w:sz w:val="24"/>
          <w:szCs w:val="24"/>
        </w:rPr>
        <w:t>Методическая литература:</w:t>
      </w:r>
    </w:p>
    <w:p w:rsidR="00ED6397" w:rsidRPr="00ED6397" w:rsidRDefault="00ED6397" w:rsidP="00ED6397">
      <w:pPr>
        <w:spacing w:line="240" w:lineRule="auto"/>
        <w:ind w:left="-567"/>
        <w:contextualSpacing/>
        <w:rPr>
          <w:rFonts w:ascii="Times New Roman" w:hAnsi="Times New Roman" w:cs="Times New Roman"/>
          <w:sz w:val="24"/>
          <w:szCs w:val="24"/>
        </w:rPr>
      </w:pPr>
      <w:r w:rsidRPr="00ED6397">
        <w:rPr>
          <w:rFonts w:ascii="Times New Roman" w:hAnsi="Times New Roman" w:cs="Times New Roman"/>
          <w:sz w:val="24"/>
          <w:szCs w:val="24"/>
        </w:rPr>
        <w:t>1) Дидактические материалы по курсу « Человек и общество»/ Под редакцией Л.Н. Боголюбова-М.: Просвещение, 2007;</w:t>
      </w:r>
    </w:p>
    <w:p w:rsidR="00ED6397" w:rsidRPr="00ED6397" w:rsidRDefault="00ED6397" w:rsidP="00ED6397">
      <w:pPr>
        <w:spacing w:line="240" w:lineRule="auto"/>
        <w:ind w:left="-567"/>
        <w:contextualSpacing/>
        <w:rPr>
          <w:rFonts w:ascii="Times New Roman" w:hAnsi="Times New Roman" w:cs="Times New Roman"/>
          <w:sz w:val="24"/>
          <w:szCs w:val="24"/>
        </w:rPr>
      </w:pPr>
      <w:r w:rsidRPr="00ED6397">
        <w:rPr>
          <w:rFonts w:ascii="Times New Roman" w:hAnsi="Times New Roman" w:cs="Times New Roman"/>
          <w:sz w:val="24"/>
          <w:szCs w:val="24"/>
        </w:rPr>
        <w:t>2) Школьный словарь по обществознанию</w:t>
      </w:r>
      <w:proofErr w:type="gramStart"/>
      <w:r w:rsidRPr="00ED6397">
        <w:rPr>
          <w:rFonts w:ascii="Times New Roman" w:hAnsi="Times New Roman" w:cs="Times New Roman"/>
          <w:sz w:val="24"/>
          <w:szCs w:val="24"/>
        </w:rPr>
        <w:t>/ П</w:t>
      </w:r>
      <w:proofErr w:type="gramEnd"/>
      <w:r w:rsidRPr="00ED6397">
        <w:rPr>
          <w:rFonts w:ascii="Times New Roman" w:hAnsi="Times New Roman" w:cs="Times New Roman"/>
          <w:sz w:val="24"/>
          <w:szCs w:val="24"/>
        </w:rPr>
        <w:t>од ред. Л.Н.Боголюбова-М.: Просвещение, 2009</w:t>
      </w:r>
    </w:p>
    <w:p w:rsidR="00ED6397" w:rsidRPr="00ED6397" w:rsidRDefault="00ED6397" w:rsidP="00ED6397">
      <w:pPr>
        <w:spacing w:line="240" w:lineRule="auto"/>
        <w:ind w:left="-567"/>
        <w:contextualSpacing/>
        <w:rPr>
          <w:rFonts w:ascii="Times New Roman" w:hAnsi="Times New Roman" w:cs="Times New Roman"/>
          <w:sz w:val="24"/>
          <w:szCs w:val="24"/>
        </w:rPr>
      </w:pPr>
      <w:r w:rsidRPr="00ED6397">
        <w:rPr>
          <w:rFonts w:ascii="Times New Roman" w:hAnsi="Times New Roman" w:cs="Times New Roman"/>
          <w:sz w:val="24"/>
          <w:szCs w:val="24"/>
        </w:rPr>
        <w:t xml:space="preserve">3) </w:t>
      </w:r>
      <w:proofErr w:type="spellStart"/>
      <w:r w:rsidRPr="00ED6397">
        <w:rPr>
          <w:rFonts w:ascii="Times New Roman" w:hAnsi="Times New Roman" w:cs="Times New Roman"/>
          <w:sz w:val="24"/>
          <w:szCs w:val="24"/>
        </w:rPr>
        <w:t>Лазебникова</w:t>
      </w:r>
      <w:proofErr w:type="spellEnd"/>
      <w:r w:rsidRPr="00ED6397">
        <w:rPr>
          <w:rFonts w:ascii="Times New Roman" w:hAnsi="Times New Roman" w:cs="Times New Roman"/>
          <w:sz w:val="24"/>
          <w:szCs w:val="24"/>
        </w:rPr>
        <w:t xml:space="preserve"> А.Ю. и др. Обществознание. ЕГЭ: методическое пособие для подготовки-М.; 2015.</w:t>
      </w:r>
    </w:p>
    <w:p w:rsidR="00ED6397" w:rsidRDefault="00ED6397" w:rsidP="00ED6397">
      <w:pPr>
        <w:ind w:left="-851"/>
        <w:jc w:val="center"/>
        <w:rPr>
          <w:b/>
        </w:rPr>
      </w:pPr>
    </w:p>
    <w:p w:rsidR="00F35D88" w:rsidRDefault="00F35D88" w:rsidP="00ED6397">
      <w:pPr>
        <w:spacing w:line="240" w:lineRule="auto"/>
        <w:jc w:val="center"/>
        <w:rPr>
          <w:rFonts w:ascii="Times New Roman" w:hAnsi="Times New Roman" w:cs="Times New Roman"/>
          <w:b/>
          <w:sz w:val="24"/>
        </w:rPr>
      </w:pPr>
    </w:p>
    <w:p w:rsidR="00ED6397" w:rsidRDefault="00ED6397" w:rsidP="00ED6397">
      <w:pPr>
        <w:spacing w:line="240" w:lineRule="auto"/>
        <w:jc w:val="center"/>
        <w:rPr>
          <w:rFonts w:ascii="Times New Roman" w:hAnsi="Times New Roman" w:cs="Times New Roman"/>
          <w:b/>
          <w:sz w:val="24"/>
        </w:rPr>
      </w:pPr>
      <w:r>
        <w:rPr>
          <w:rFonts w:ascii="Times New Roman" w:hAnsi="Times New Roman" w:cs="Times New Roman"/>
          <w:b/>
          <w:sz w:val="24"/>
        </w:rPr>
        <w:lastRenderedPageBreak/>
        <w:t>Содержание программы курса «Обществознание» (профильный  уровень)</w:t>
      </w:r>
      <w:r>
        <w:rPr>
          <w:rFonts w:ascii="Times New Roman" w:hAnsi="Times New Roman" w:cs="Times New Roman"/>
          <w:b/>
          <w:sz w:val="24"/>
        </w:rPr>
        <w:br/>
        <w:t>10 класс - 3 часа в неделю - 105 ч</w:t>
      </w:r>
    </w:p>
    <w:p w:rsidR="00ED6397" w:rsidRDefault="00ED6397" w:rsidP="00ED6397">
      <w:pPr>
        <w:spacing w:line="240" w:lineRule="auto"/>
        <w:jc w:val="center"/>
        <w:rPr>
          <w:rFonts w:ascii="Times New Roman" w:hAnsi="Times New Roman" w:cs="Times New Roman"/>
          <w:b/>
          <w:sz w:val="24"/>
        </w:rPr>
      </w:pPr>
    </w:p>
    <w:p w:rsidR="00ED6397" w:rsidRDefault="00ED6397" w:rsidP="00ED6397">
      <w:pPr>
        <w:spacing w:line="240" w:lineRule="auto"/>
        <w:ind w:left="-992"/>
        <w:contextualSpacing/>
        <w:jc w:val="center"/>
        <w:rPr>
          <w:rFonts w:ascii="Times New Roman" w:hAnsi="Times New Roman" w:cs="Times New Roman"/>
          <w:b/>
        </w:rPr>
      </w:pPr>
      <w:r>
        <w:rPr>
          <w:rFonts w:ascii="Times New Roman" w:hAnsi="Times New Roman" w:cs="Times New Roman"/>
          <w:b/>
        </w:rPr>
        <w:t>Т е </w:t>
      </w:r>
      <w:proofErr w:type="gramStart"/>
      <w:r>
        <w:rPr>
          <w:rFonts w:ascii="Times New Roman" w:hAnsi="Times New Roman" w:cs="Times New Roman"/>
          <w:b/>
        </w:rPr>
        <w:t>м</w:t>
      </w:r>
      <w:proofErr w:type="gramEnd"/>
      <w:r>
        <w:rPr>
          <w:rFonts w:ascii="Times New Roman" w:hAnsi="Times New Roman" w:cs="Times New Roman"/>
          <w:b/>
        </w:rPr>
        <w:t> а  1. Социально-гуманитарные знания и профессиональная деятельность (12 ч)</w:t>
      </w:r>
    </w:p>
    <w:p w:rsidR="00ED6397" w:rsidRDefault="00ED6397" w:rsidP="00ED6397">
      <w:pPr>
        <w:spacing w:line="240" w:lineRule="auto"/>
        <w:ind w:left="-992"/>
        <w:contextualSpacing/>
        <w:rPr>
          <w:rFonts w:ascii="Times New Roman" w:hAnsi="Times New Roman" w:cs="Times New Roman"/>
        </w:rPr>
      </w:pPr>
      <w:r>
        <w:rPr>
          <w:rFonts w:ascii="Times New Roman" w:hAnsi="Times New Roman" w:cs="Times New Roman"/>
        </w:rPr>
        <w:t>      </w:t>
      </w:r>
      <w:proofErr w:type="gramStart"/>
      <w:r>
        <w:rPr>
          <w:rFonts w:ascii="Times New Roman" w:hAnsi="Times New Roman" w:cs="Times New Roman"/>
        </w:rPr>
        <w:t>Естественно-научные</w:t>
      </w:r>
      <w:proofErr w:type="gramEnd"/>
      <w:r>
        <w:rPr>
          <w:rFonts w:ascii="Times New Roman" w:hAnsi="Times New Roman" w:cs="Times New Roman"/>
        </w:rPr>
        <w:t xml:space="preserve"> и социально-гуманитарные знания, их общие черты и отличия. Социальные науки и их классификация. Место философии в системе обществознания. Философия и наука. Социология, политология, социальная психология как общественные науки. </w:t>
      </w:r>
      <w:r>
        <w:rPr>
          <w:rFonts w:ascii="Times New Roman" w:hAnsi="Times New Roman" w:cs="Times New Roman"/>
        </w:rPr>
        <w:br/>
        <w:t>      Основные этапы развития социально-гуманитарного знания. Древние мыслители о мире и человеке.   Взгляды на общество и человека в индустриальную эпоху. </w:t>
      </w:r>
      <w:r>
        <w:rPr>
          <w:rFonts w:ascii="Times New Roman" w:hAnsi="Times New Roman" w:cs="Times New Roman"/>
        </w:rPr>
        <w:br/>
        <w:t xml:space="preserve">      Общественная мысль России. Философские искания XIX в. Русская философская мысль </w:t>
      </w:r>
      <w:proofErr w:type="spellStart"/>
      <w:r>
        <w:rPr>
          <w:rFonts w:ascii="Times New Roman" w:hAnsi="Times New Roman" w:cs="Times New Roman"/>
        </w:rPr>
        <w:t>начала</w:t>
      </w:r>
      <w:proofErr w:type="gramStart"/>
      <w:r>
        <w:rPr>
          <w:rFonts w:ascii="Times New Roman" w:hAnsi="Times New Roman" w:cs="Times New Roman"/>
        </w:rPr>
        <w:t>XX</w:t>
      </w:r>
      <w:proofErr w:type="spellEnd"/>
      <w:proofErr w:type="gramEnd"/>
      <w:r>
        <w:rPr>
          <w:rFonts w:ascii="Times New Roman" w:hAnsi="Times New Roman" w:cs="Times New Roman"/>
        </w:rPr>
        <w:t> в. </w:t>
      </w:r>
      <w:r>
        <w:rPr>
          <w:rFonts w:ascii="Times New Roman" w:hAnsi="Times New Roman" w:cs="Times New Roman"/>
        </w:rPr>
        <w:br/>
        <w:t>      Профессиональная деятельность в сфере социально-гуманитарного знания. Потребности современного общества в специалистах социально-гуманитарного профиля. </w:t>
      </w:r>
      <w:r>
        <w:rPr>
          <w:rFonts w:ascii="Times New Roman" w:hAnsi="Times New Roman" w:cs="Times New Roman"/>
        </w:rPr>
        <w:br/>
        <w:t>      Основные профессии социально-гуманитарного профиля. Профессиональные образовательные учреждения.</w:t>
      </w:r>
    </w:p>
    <w:p w:rsidR="00ED6397" w:rsidRDefault="00ED6397" w:rsidP="00ED6397">
      <w:pPr>
        <w:spacing w:line="240" w:lineRule="auto"/>
        <w:ind w:left="-992"/>
        <w:contextualSpacing/>
        <w:jc w:val="center"/>
        <w:rPr>
          <w:rFonts w:ascii="Times New Roman" w:hAnsi="Times New Roman" w:cs="Times New Roman"/>
          <w:b/>
        </w:rPr>
      </w:pPr>
      <w:r>
        <w:rPr>
          <w:rFonts w:ascii="Times New Roman" w:hAnsi="Times New Roman" w:cs="Times New Roman"/>
          <w:b/>
        </w:rPr>
        <w:t>Т е </w:t>
      </w:r>
      <w:proofErr w:type="gramStart"/>
      <w:r>
        <w:rPr>
          <w:rFonts w:ascii="Times New Roman" w:hAnsi="Times New Roman" w:cs="Times New Roman"/>
          <w:b/>
        </w:rPr>
        <w:t>м</w:t>
      </w:r>
      <w:proofErr w:type="gramEnd"/>
      <w:r>
        <w:rPr>
          <w:rFonts w:ascii="Times New Roman" w:hAnsi="Times New Roman" w:cs="Times New Roman"/>
          <w:b/>
        </w:rPr>
        <w:t> а  2. Общество и человек (20 ч)</w:t>
      </w:r>
    </w:p>
    <w:p w:rsidR="00ED6397" w:rsidRDefault="00ED6397" w:rsidP="00ED6397">
      <w:pPr>
        <w:spacing w:line="240" w:lineRule="auto"/>
        <w:ind w:left="-992"/>
        <w:contextualSpacing/>
        <w:rPr>
          <w:rFonts w:ascii="Times New Roman" w:hAnsi="Times New Roman" w:cs="Times New Roman"/>
        </w:rPr>
      </w:pPr>
      <w:r>
        <w:rPr>
          <w:rFonts w:ascii="Times New Roman" w:hAnsi="Times New Roman" w:cs="Times New Roman"/>
        </w:rPr>
        <w:t>      Происхождение человека и становление общества. Человечество как результат биологической и социокультурной эволюции. </w:t>
      </w:r>
      <w:r>
        <w:rPr>
          <w:rFonts w:ascii="Times New Roman" w:hAnsi="Times New Roman" w:cs="Times New Roman"/>
        </w:rPr>
        <w:br/>
        <w:t>      Сущность человека как проблема философии. Социальная сущность деятельности. Мышление и деятельность. Соотношение мышления и языка. Общество, социальные взаимодействия и общественные отношения. </w:t>
      </w:r>
      <w:r>
        <w:rPr>
          <w:rFonts w:ascii="Times New Roman" w:hAnsi="Times New Roman" w:cs="Times New Roman"/>
        </w:rPr>
        <w:br/>
        <w:t>      Общество как форма совместной жизнедеятельности людей. Отличия общества от социума. Социум как особенная часть мира. </w:t>
      </w:r>
      <w:r>
        <w:rPr>
          <w:rFonts w:ascii="Times New Roman" w:hAnsi="Times New Roman" w:cs="Times New Roman"/>
        </w:rPr>
        <w:br/>
        <w:t>      Системное строение общества. Социальная система, ее подсистемы и элементы. Социальная система и ее среда. </w:t>
      </w:r>
      <w:r>
        <w:rPr>
          <w:rFonts w:ascii="Times New Roman" w:hAnsi="Times New Roman" w:cs="Times New Roman"/>
        </w:rPr>
        <w:br/>
        <w:t>      Типология обществ. Уровни рассмотрения общества: социально-философский, историко-типологический, социально-конкретный. </w:t>
      </w:r>
      <w:r>
        <w:rPr>
          <w:rFonts w:ascii="Times New Roman" w:hAnsi="Times New Roman" w:cs="Times New Roman"/>
        </w:rPr>
        <w:br/>
        <w:t>      Восток и Запад. Цивилизационное развитие общества. Типология цивилизаций. </w:t>
      </w:r>
      <w:r>
        <w:rPr>
          <w:rFonts w:ascii="Times New Roman" w:hAnsi="Times New Roman" w:cs="Times New Roman"/>
        </w:rPr>
        <w:br/>
        <w:t>      Смысл и направленность общественного развития. Формации и цивилизации. Цивилизация и культура. Понятие культуры. </w:t>
      </w:r>
      <w:r>
        <w:rPr>
          <w:rFonts w:ascii="Times New Roman" w:hAnsi="Times New Roman" w:cs="Times New Roman"/>
        </w:rPr>
        <w:br/>
        <w:t>      Исторический процесс и его участники. Типы социальной динамики. Факторы изменения социума. </w:t>
      </w:r>
      <w:r>
        <w:rPr>
          <w:rFonts w:ascii="Times New Roman" w:hAnsi="Times New Roman" w:cs="Times New Roman"/>
        </w:rPr>
        <w:br/>
        <w:t>      Общественный прогресс. Многообразие и неравномерность процессов общественного развития.</w:t>
      </w:r>
      <w:r>
        <w:rPr>
          <w:rFonts w:ascii="Times New Roman" w:hAnsi="Times New Roman" w:cs="Times New Roman"/>
        </w:rPr>
        <w:br/>
        <w:t>      Свобода и необходимость в человеческой деятельности. Свобода и произвол. Свобода и ответственность. Свобода выбора.</w:t>
      </w:r>
    </w:p>
    <w:p w:rsidR="00ED6397" w:rsidRDefault="00ED6397" w:rsidP="00ED6397">
      <w:pPr>
        <w:spacing w:line="240" w:lineRule="auto"/>
        <w:ind w:left="-992"/>
        <w:contextualSpacing/>
        <w:jc w:val="center"/>
        <w:rPr>
          <w:rFonts w:ascii="Times New Roman" w:hAnsi="Times New Roman" w:cs="Times New Roman"/>
          <w:b/>
        </w:rPr>
      </w:pPr>
      <w:r>
        <w:rPr>
          <w:rFonts w:ascii="Times New Roman" w:hAnsi="Times New Roman" w:cs="Times New Roman"/>
          <w:b/>
        </w:rPr>
        <w:t>Т е </w:t>
      </w:r>
      <w:proofErr w:type="gramStart"/>
      <w:r>
        <w:rPr>
          <w:rFonts w:ascii="Times New Roman" w:hAnsi="Times New Roman" w:cs="Times New Roman"/>
          <w:b/>
        </w:rPr>
        <w:t>м</w:t>
      </w:r>
      <w:proofErr w:type="gramEnd"/>
      <w:r>
        <w:rPr>
          <w:rFonts w:ascii="Times New Roman" w:hAnsi="Times New Roman" w:cs="Times New Roman"/>
          <w:b/>
        </w:rPr>
        <w:t> а  3. Деятельность как способ существования людей (8 ч)</w:t>
      </w:r>
    </w:p>
    <w:p w:rsidR="00ED6397" w:rsidRDefault="00ED6397" w:rsidP="00ED6397">
      <w:pPr>
        <w:spacing w:line="240" w:lineRule="auto"/>
        <w:ind w:left="-992"/>
        <w:contextualSpacing/>
        <w:rPr>
          <w:rFonts w:ascii="Times New Roman" w:hAnsi="Times New Roman" w:cs="Times New Roman"/>
        </w:rPr>
      </w:pPr>
      <w:r>
        <w:rPr>
          <w:rFonts w:ascii="Times New Roman" w:hAnsi="Times New Roman" w:cs="Times New Roman"/>
        </w:rPr>
        <w:t>      Многообразие деятельности. Потребности и интересы. Типология деятельности. Природа творческой деятельности. </w:t>
      </w:r>
      <w:r>
        <w:rPr>
          <w:rFonts w:ascii="Times New Roman" w:hAnsi="Times New Roman" w:cs="Times New Roman"/>
        </w:rPr>
        <w:br/>
        <w:t>      Деятельность в сфере духовной культуры. Сохранение и распространение духовных ценностей. Освоение ценностей духовной культуры. </w:t>
      </w:r>
      <w:r>
        <w:rPr>
          <w:rFonts w:ascii="Times New Roman" w:hAnsi="Times New Roman" w:cs="Times New Roman"/>
        </w:rPr>
        <w:br/>
        <w:t>      Трудовая деятельность. Социология труда. Социальное партнерство и перспективы его развития в России. </w:t>
      </w:r>
      <w:r>
        <w:rPr>
          <w:rFonts w:ascii="Times New Roman" w:hAnsi="Times New Roman" w:cs="Times New Roman"/>
        </w:rPr>
        <w:br/>
        <w:t>      Политическая деятельность. Власть и политика. Типология властных отношений. Легитимность власти.</w:t>
      </w:r>
    </w:p>
    <w:p w:rsidR="00ED6397" w:rsidRDefault="00ED6397" w:rsidP="00ED6397">
      <w:pPr>
        <w:spacing w:line="240" w:lineRule="auto"/>
        <w:ind w:left="-992"/>
        <w:contextualSpacing/>
        <w:jc w:val="center"/>
        <w:rPr>
          <w:rFonts w:ascii="Times New Roman" w:hAnsi="Times New Roman" w:cs="Times New Roman"/>
          <w:b/>
        </w:rPr>
      </w:pPr>
      <w:r>
        <w:rPr>
          <w:rFonts w:ascii="Times New Roman" w:hAnsi="Times New Roman" w:cs="Times New Roman"/>
          <w:b/>
        </w:rPr>
        <w:t>Т е </w:t>
      </w:r>
      <w:proofErr w:type="gramStart"/>
      <w:r>
        <w:rPr>
          <w:rFonts w:ascii="Times New Roman" w:hAnsi="Times New Roman" w:cs="Times New Roman"/>
          <w:b/>
        </w:rPr>
        <w:t>м</w:t>
      </w:r>
      <w:proofErr w:type="gramEnd"/>
      <w:r>
        <w:rPr>
          <w:rFonts w:ascii="Times New Roman" w:hAnsi="Times New Roman" w:cs="Times New Roman"/>
          <w:b/>
        </w:rPr>
        <w:t> а  4. Сознание и познание (14 ч)</w:t>
      </w:r>
    </w:p>
    <w:p w:rsidR="002B0611" w:rsidRPr="00B82AAD" w:rsidRDefault="00ED6397" w:rsidP="002B0611">
      <w:pPr>
        <w:spacing w:line="240" w:lineRule="auto"/>
        <w:ind w:left="-992"/>
        <w:contextualSpacing/>
        <w:rPr>
          <w:rFonts w:ascii="Times New Roman" w:hAnsi="Times New Roman" w:cs="Times New Roman"/>
        </w:rPr>
      </w:pPr>
      <w:r>
        <w:rPr>
          <w:rFonts w:ascii="Times New Roman" w:hAnsi="Times New Roman" w:cs="Times New Roman"/>
        </w:rPr>
        <w:t>      Онтология и теория познания. Проблема познаваемости мира. Понятие об агностицизме. Познавательная</w:t>
      </w:r>
      <w:r w:rsidR="002B0611" w:rsidRPr="002B0611">
        <w:rPr>
          <w:rFonts w:ascii="Times New Roman" w:hAnsi="Times New Roman" w:cs="Times New Roman"/>
        </w:rPr>
        <w:t xml:space="preserve"> </w:t>
      </w:r>
      <w:r w:rsidR="002B0611" w:rsidRPr="00B82AAD">
        <w:rPr>
          <w:rFonts w:ascii="Times New Roman" w:hAnsi="Times New Roman" w:cs="Times New Roman"/>
        </w:rPr>
        <w:t>      Онтология и теория познания. Проблема познаваемости мира. Понятие об агностицизме. Познавательная деятельность. Чувственное и рациональное познание. </w:t>
      </w:r>
      <w:r w:rsidR="002B0611" w:rsidRPr="00B82AAD">
        <w:rPr>
          <w:rFonts w:ascii="Times New Roman" w:hAnsi="Times New Roman" w:cs="Times New Roman"/>
        </w:rPr>
        <w:br/>
        <w:t>      Истина и ее критерии. Понятие научной истины. Относительность истины. Истина и заблуждение. </w:t>
      </w:r>
      <w:r w:rsidR="002B0611" w:rsidRPr="00B82AAD">
        <w:rPr>
          <w:rFonts w:ascii="Times New Roman" w:hAnsi="Times New Roman" w:cs="Times New Roman"/>
        </w:rPr>
        <w:br/>
        <w:t>      Виды и уровни человеческих знаний. Мифологическое и рационально-логическое знание. Жизненный опыт и здравый смысл. </w:t>
      </w:r>
      <w:r w:rsidR="002B0611" w:rsidRPr="00B82AAD">
        <w:rPr>
          <w:rFonts w:ascii="Times New Roman" w:hAnsi="Times New Roman" w:cs="Times New Roman"/>
        </w:rPr>
        <w:br/>
        <w:t>      Научное познание. Основные особенности методологии научного мышления. Дифференциация и интеграция научного знания. </w:t>
      </w:r>
      <w:r w:rsidR="002B0611" w:rsidRPr="00B82AAD">
        <w:rPr>
          <w:rFonts w:ascii="Times New Roman" w:hAnsi="Times New Roman" w:cs="Times New Roman"/>
        </w:rPr>
        <w:br/>
        <w:t>      Социальное познание, его особенности. Современные проблемы социальных и гуманитарных наук. </w:t>
      </w:r>
      <w:r w:rsidR="002B0611" w:rsidRPr="00B82AAD">
        <w:rPr>
          <w:rFonts w:ascii="Times New Roman" w:hAnsi="Times New Roman" w:cs="Times New Roman"/>
        </w:rPr>
        <w:br/>
        <w:t>      Знание и сознание. Общественное и индивидуальное сознание. Теоретическое и обыденное сознание. </w:t>
      </w:r>
      <w:r w:rsidR="002B0611" w:rsidRPr="00B82AAD">
        <w:rPr>
          <w:rFonts w:ascii="Times New Roman" w:hAnsi="Times New Roman" w:cs="Times New Roman"/>
        </w:rPr>
        <w:br/>
        <w:t>      Самопознание и самооценка. Самосознание и его роль в развитии личности. Трудности познания человеком самого себя.</w:t>
      </w:r>
    </w:p>
    <w:p w:rsidR="002B0611" w:rsidRPr="00B82AAD" w:rsidRDefault="002B0611" w:rsidP="002B0611">
      <w:pPr>
        <w:spacing w:line="240" w:lineRule="auto"/>
        <w:ind w:left="-992"/>
        <w:contextualSpacing/>
        <w:jc w:val="center"/>
        <w:rPr>
          <w:rFonts w:ascii="Times New Roman" w:hAnsi="Times New Roman" w:cs="Times New Roman"/>
          <w:b/>
        </w:rPr>
      </w:pPr>
      <w:r w:rsidRPr="00B82AAD">
        <w:rPr>
          <w:rFonts w:ascii="Times New Roman" w:hAnsi="Times New Roman" w:cs="Times New Roman"/>
          <w:b/>
        </w:rPr>
        <w:t>Т е </w:t>
      </w:r>
      <w:proofErr w:type="gramStart"/>
      <w:r w:rsidRPr="00B82AAD">
        <w:rPr>
          <w:rFonts w:ascii="Times New Roman" w:hAnsi="Times New Roman" w:cs="Times New Roman"/>
          <w:b/>
        </w:rPr>
        <w:t>м</w:t>
      </w:r>
      <w:proofErr w:type="gramEnd"/>
      <w:r w:rsidRPr="00B82AAD">
        <w:rPr>
          <w:rFonts w:ascii="Times New Roman" w:hAnsi="Times New Roman" w:cs="Times New Roman"/>
          <w:b/>
        </w:rPr>
        <w:t> а  5. Личность. Межличностные отношения (26 ч)</w:t>
      </w:r>
    </w:p>
    <w:p w:rsidR="002B0611" w:rsidRPr="00B82AAD" w:rsidRDefault="002B0611" w:rsidP="002B0611">
      <w:pPr>
        <w:spacing w:line="240" w:lineRule="auto"/>
        <w:ind w:left="-992"/>
        <w:contextualSpacing/>
        <w:rPr>
          <w:rFonts w:ascii="Times New Roman" w:hAnsi="Times New Roman" w:cs="Times New Roman"/>
        </w:rPr>
      </w:pPr>
      <w:r w:rsidRPr="00B82AAD">
        <w:rPr>
          <w:rFonts w:ascii="Times New Roman" w:hAnsi="Times New Roman" w:cs="Times New Roman"/>
        </w:rPr>
        <w:t>      Индивид, индивидуальность, личность. Структура личности. Устойчивость и изменчивость личности. </w:t>
      </w:r>
      <w:r w:rsidRPr="00B82AAD">
        <w:rPr>
          <w:rFonts w:ascii="Times New Roman" w:hAnsi="Times New Roman" w:cs="Times New Roman"/>
        </w:rPr>
        <w:br/>
        <w:t>      Периодизация развития личности. Понятие возраста в психологии. Становление личности. </w:t>
      </w:r>
      <w:r w:rsidRPr="00B82AAD">
        <w:rPr>
          <w:rFonts w:ascii="Times New Roman" w:hAnsi="Times New Roman" w:cs="Times New Roman"/>
        </w:rPr>
        <w:br/>
        <w:t>      Направленность личности. Социальная установка. Ценностные ориентации, убеждения. Социальная принадлежность и социальная позиция. Социальное поведение. </w:t>
      </w:r>
      <w:r w:rsidRPr="00B82AAD">
        <w:rPr>
          <w:rFonts w:ascii="Times New Roman" w:hAnsi="Times New Roman" w:cs="Times New Roman"/>
        </w:rPr>
        <w:br/>
      </w:r>
      <w:r w:rsidRPr="00B82AAD">
        <w:rPr>
          <w:rFonts w:ascii="Times New Roman" w:hAnsi="Times New Roman" w:cs="Times New Roman"/>
        </w:rPr>
        <w:lastRenderedPageBreak/>
        <w:t>      Общение как обмен информацией. Средства межличностной коммуникации. Вербальное и невербальное общение. Особенности общения в информационном обществе. </w:t>
      </w:r>
      <w:r w:rsidRPr="00B82AAD">
        <w:rPr>
          <w:rFonts w:ascii="Times New Roman" w:hAnsi="Times New Roman" w:cs="Times New Roman"/>
        </w:rPr>
        <w:br/>
        <w:t>      Общение как межличностное взаимодействие. Типы взаимодействия: кооперация и конкуренция. Общение в юношеском возрасте. </w:t>
      </w:r>
      <w:r w:rsidRPr="00B82AAD">
        <w:rPr>
          <w:rFonts w:ascii="Times New Roman" w:hAnsi="Times New Roman" w:cs="Times New Roman"/>
        </w:rPr>
        <w:br/>
        <w:t xml:space="preserve">      Общение как взаимопонимание. Механизмы </w:t>
      </w:r>
      <w:proofErr w:type="spellStart"/>
      <w:r w:rsidRPr="00B82AAD">
        <w:rPr>
          <w:rFonts w:ascii="Times New Roman" w:hAnsi="Times New Roman" w:cs="Times New Roman"/>
        </w:rPr>
        <w:t>взаимовосприятия</w:t>
      </w:r>
      <w:proofErr w:type="spellEnd"/>
      <w:r w:rsidRPr="00B82AAD">
        <w:rPr>
          <w:rFonts w:ascii="Times New Roman" w:hAnsi="Times New Roman" w:cs="Times New Roman"/>
        </w:rPr>
        <w:t xml:space="preserve"> в процессе общения. Идентификация в межличностном общении. </w:t>
      </w:r>
      <w:proofErr w:type="spellStart"/>
      <w:r w:rsidRPr="00B82AAD">
        <w:rPr>
          <w:rFonts w:ascii="Times New Roman" w:hAnsi="Times New Roman" w:cs="Times New Roman"/>
        </w:rPr>
        <w:t>Эмпатия</w:t>
      </w:r>
      <w:proofErr w:type="spellEnd"/>
      <w:r w:rsidRPr="00B82AAD">
        <w:rPr>
          <w:rFonts w:ascii="Times New Roman" w:hAnsi="Times New Roman" w:cs="Times New Roman"/>
        </w:rPr>
        <w:t>. Эффекты и стереотипы межличностного восприятия. </w:t>
      </w:r>
      <w:r w:rsidRPr="00B82AAD">
        <w:rPr>
          <w:rFonts w:ascii="Times New Roman" w:hAnsi="Times New Roman" w:cs="Times New Roman"/>
        </w:rPr>
        <w:br/>
        <w:t xml:space="preserve">      Малые группы. Группы условные. </w:t>
      </w:r>
      <w:proofErr w:type="spellStart"/>
      <w:r w:rsidRPr="00B82AAD">
        <w:rPr>
          <w:rFonts w:ascii="Times New Roman" w:hAnsi="Times New Roman" w:cs="Times New Roman"/>
        </w:rPr>
        <w:t>Референтная</w:t>
      </w:r>
      <w:proofErr w:type="spellEnd"/>
      <w:r w:rsidRPr="00B82AAD">
        <w:rPr>
          <w:rFonts w:ascii="Times New Roman" w:hAnsi="Times New Roman" w:cs="Times New Roman"/>
        </w:rPr>
        <w:t xml:space="preserve"> группа. Межличностные отношения в группах. Интеграция в группах разного уровня развития. </w:t>
      </w:r>
      <w:r w:rsidRPr="00B82AAD">
        <w:rPr>
          <w:rFonts w:ascii="Times New Roman" w:hAnsi="Times New Roman" w:cs="Times New Roman"/>
        </w:rPr>
        <w:br/>
        <w:t xml:space="preserve">      Межличностная совместимость. Групповая сплоченность. Дружеские отношения. </w:t>
      </w:r>
      <w:proofErr w:type="spellStart"/>
      <w:r w:rsidRPr="00B82AAD">
        <w:rPr>
          <w:rFonts w:ascii="Times New Roman" w:hAnsi="Times New Roman" w:cs="Times New Roman"/>
        </w:rPr>
        <w:t>Конформность</w:t>
      </w:r>
      <w:proofErr w:type="spellEnd"/>
      <w:r w:rsidRPr="00B82AAD">
        <w:rPr>
          <w:rFonts w:ascii="Times New Roman" w:hAnsi="Times New Roman" w:cs="Times New Roman"/>
        </w:rPr>
        <w:t xml:space="preserve">, </w:t>
      </w:r>
      <w:proofErr w:type="spellStart"/>
      <w:r w:rsidRPr="00B82AAD">
        <w:rPr>
          <w:rFonts w:ascii="Times New Roman" w:hAnsi="Times New Roman" w:cs="Times New Roman"/>
        </w:rPr>
        <w:t>нонконформность</w:t>
      </w:r>
      <w:proofErr w:type="spellEnd"/>
      <w:r w:rsidRPr="00B82AAD">
        <w:rPr>
          <w:rFonts w:ascii="Times New Roman" w:hAnsi="Times New Roman" w:cs="Times New Roman"/>
        </w:rPr>
        <w:t>, самоопределение личности. </w:t>
      </w:r>
      <w:r w:rsidRPr="00B82AAD">
        <w:rPr>
          <w:rFonts w:ascii="Times New Roman" w:hAnsi="Times New Roman" w:cs="Times New Roman"/>
        </w:rPr>
        <w:br/>
        <w:t>      Групповая дифференциация. Взаимоотношения в ученических группах. Стиль лидерства. </w:t>
      </w:r>
      <w:r w:rsidRPr="00B82AAD">
        <w:rPr>
          <w:rFonts w:ascii="Times New Roman" w:hAnsi="Times New Roman" w:cs="Times New Roman"/>
        </w:rPr>
        <w:br/>
        <w:t>      Семья как малая группа. Психология семейных взаимоотношений. Тендерное поведение. Воспитание в семье. </w:t>
      </w:r>
      <w:r w:rsidRPr="00B82AAD">
        <w:rPr>
          <w:rFonts w:ascii="Times New Roman" w:hAnsi="Times New Roman" w:cs="Times New Roman"/>
        </w:rPr>
        <w:br/>
        <w:t>      Антисоциальные группы. «Дедовщина» и другие формы насилия в группе. Особая опасность криминальных групп. </w:t>
      </w:r>
      <w:r w:rsidRPr="00B82AAD">
        <w:rPr>
          <w:rFonts w:ascii="Times New Roman" w:hAnsi="Times New Roman" w:cs="Times New Roman"/>
        </w:rPr>
        <w:br/>
        <w:t>      Конфликт. Проблема межличностного конфликта. Структура, функции, динамика конфликта. Пути конструктивного разрешения конфликта.</w:t>
      </w:r>
    </w:p>
    <w:p w:rsidR="002B0611" w:rsidRPr="00B82AAD" w:rsidRDefault="002B0611" w:rsidP="002B0611">
      <w:pPr>
        <w:spacing w:line="240" w:lineRule="auto"/>
        <w:ind w:left="-992"/>
        <w:contextualSpacing/>
        <w:rPr>
          <w:rFonts w:ascii="Times New Roman" w:hAnsi="Times New Roman" w:cs="Times New Roman"/>
        </w:rPr>
      </w:pPr>
      <w:r w:rsidRPr="00B82AAD">
        <w:rPr>
          <w:rFonts w:ascii="Times New Roman" w:hAnsi="Times New Roman" w:cs="Times New Roman"/>
        </w:rPr>
        <w:t>      Резерв времени — 25 ч.</w:t>
      </w:r>
    </w:p>
    <w:p w:rsidR="002B0611" w:rsidRPr="00B82AAD" w:rsidRDefault="002B0611" w:rsidP="002B0611">
      <w:pPr>
        <w:spacing w:line="240" w:lineRule="auto"/>
        <w:ind w:left="-992"/>
        <w:contextualSpacing/>
        <w:rPr>
          <w:rFonts w:ascii="Times New Roman" w:hAnsi="Times New Roman" w:cs="Times New Roman"/>
        </w:rPr>
      </w:pPr>
      <w:r w:rsidRPr="00B82AAD">
        <w:rPr>
          <w:rFonts w:ascii="Times New Roman" w:hAnsi="Times New Roman" w:cs="Times New Roman"/>
        </w:rPr>
        <w:t>.</w:t>
      </w:r>
    </w:p>
    <w:p w:rsidR="002B0611" w:rsidRPr="00B82AAD" w:rsidRDefault="002B0611" w:rsidP="002B0611">
      <w:pPr>
        <w:spacing w:line="240" w:lineRule="auto"/>
        <w:ind w:left="-992"/>
        <w:contextualSpacing/>
        <w:rPr>
          <w:rFonts w:ascii="Times New Roman" w:hAnsi="Times New Roman" w:cs="Times New Roman"/>
        </w:rPr>
      </w:pPr>
      <w:r w:rsidRPr="00B82AAD">
        <w:rPr>
          <w:rFonts w:ascii="Times New Roman" w:hAnsi="Times New Roman" w:cs="Times New Roman"/>
        </w:rPr>
        <w:t xml:space="preserve">             Резервные часы   будут использованы при изучении следующих тем:  «Общество и человек»,  «Социально-гуманитарные знания и профессиональная деятельность»,  «Личност</w:t>
      </w:r>
      <w:r w:rsidR="00244A5A">
        <w:rPr>
          <w:rFonts w:ascii="Times New Roman" w:hAnsi="Times New Roman" w:cs="Times New Roman"/>
        </w:rPr>
        <w:t xml:space="preserve">ь. Межличностные отношения», на срезовые контрольные работы и </w:t>
      </w:r>
      <w:r w:rsidRPr="00B82AAD">
        <w:rPr>
          <w:rFonts w:ascii="Times New Roman" w:hAnsi="Times New Roman" w:cs="Times New Roman"/>
        </w:rPr>
        <w:t xml:space="preserve"> на итоговое повторение.</w:t>
      </w:r>
    </w:p>
    <w:p w:rsidR="002B0611" w:rsidRDefault="002B0611" w:rsidP="002B0611">
      <w:pPr>
        <w:ind w:left="-1134"/>
      </w:pPr>
      <w:r>
        <w:t xml:space="preserve">                                                   </w:t>
      </w:r>
    </w:p>
    <w:p w:rsidR="002B0611" w:rsidRDefault="002B0611" w:rsidP="002B0611">
      <w:pPr>
        <w:ind w:left="-1134"/>
      </w:pPr>
    </w:p>
    <w:p w:rsidR="002B0611" w:rsidRDefault="002B0611" w:rsidP="002B0611">
      <w:pPr>
        <w:ind w:left="-1134"/>
      </w:pPr>
    </w:p>
    <w:p w:rsidR="002B0611" w:rsidRDefault="002B0611" w:rsidP="002B0611">
      <w:pPr>
        <w:ind w:left="-1134"/>
      </w:pPr>
    </w:p>
    <w:p w:rsidR="002B0611" w:rsidRDefault="002B0611" w:rsidP="002B0611">
      <w:pPr>
        <w:ind w:left="-1134"/>
      </w:pPr>
    </w:p>
    <w:p w:rsidR="002B0611" w:rsidRDefault="002B0611" w:rsidP="002B0611">
      <w:pPr>
        <w:ind w:left="-1134"/>
      </w:pPr>
    </w:p>
    <w:p w:rsidR="002B0611" w:rsidRDefault="002B0611" w:rsidP="002B0611">
      <w:pPr>
        <w:ind w:left="-1134"/>
      </w:pPr>
    </w:p>
    <w:p w:rsidR="00A862DF" w:rsidRDefault="00A862DF" w:rsidP="00ED6397"/>
    <w:p w:rsidR="0060040A" w:rsidRDefault="0060040A" w:rsidP="00ED6397"/>
    <w:p w:rsidR="0060040A" w:rsidRDefault="0060040A" w:rsidP="00ED6397"/>
    <w:p w:rsidR="0060040A" w:rsidRDefault="0060040A" w:rsidP="00ED6397"/>
    <w:p w:rsidR="0060040A" w:rsidRDefault="0060040A" w:rsidP="00ED6397"/>
    <w:p w:rsidR="0060040A" w:rsidRDefault="0060040A" w:rsidP="00ED6397"/>
    <w:p w:rsidR="0060040A" w:rsidRDefault="0060040A" w:rsidP="00ED6397"/>
    <w:p w:rsidR="0060040A" w:rsidRDefault="0060040A" w:rsidP="00ED6397"/>
    <w:p w:rsidR="0060040A" w:rsidRDefault="0060040A" w:rsidP="00ED6397"/>
    <w:p w:rsidR="0060040A" w:rsidRDefault="0060040A" w:rsidP="00ED6397"/>
    <w:p w:rsidR="0060040A" w:rsidRDefault="0060040A" w:rsidP="00ED6397"/>
    <w:p w:rsidR="0060040A" w:rsidRDefault="0060040A" w:rsidP="00ED6397"/>
    <w:p w:rsidR="0060040A" w:rsidRDefault="0060040A" w:rsidP="00ED6397"/>
    <w:p w:rsidR="0060040A" w:rsidRPr="00573DDD" w:rsidRDefault="0060040A" w:rsidP="0060040A">
      <w:pPr>
        <w:ind w:left="-1134"/>
        <w:jc w:val="center"/>
        <w:rPr>
          <w:rFonts w:ascii="Times New Roman" w:hAnsi="Times New Roman" w:cs="Times New Roman"/>
          <w:b/>
          <w:sz w:val="24"/>
          <w:szCs w:val="24"/>
        </w:rPr>
      </w:pPr>
      <w:r w:rsidRPr="00573DDD">
        <w:rPr>
          <w:rFonts w:ascii="Times New Roman" w:hAnsi="Times New Roman" w:cs="Times New Roman"/>
          <w:b/>
          <w:sz w:val="24"/>
          <w:szCs w:val="24"/>
        </w:rPr>
        <w:lastRenderedPageBreak/>
        <w:t>Календарно-тематическое планирование. (105 ч.)</w:t>
      </w:r>
    </w:p>
    <w:tbl>
      <w:tblPr>
        <w:tblStyle w:val="a3"/>
        <w:tblW w:w="10125" w:type="dxa"/>
        <w:tblInd w:w="-885" w:type="dxa"/>
        <w:tblLayout w:type="fixed"/>
        <w:tblLook w:val="04A0" w:firstRow="1" w:lastRow="0" w:firstColumn="1" w:lastColumn="0" w:noHBand="0" w:noVBand="1"/>
      </w:tblPr>
      <w:tblGrid>
        <w:gridCol w:w="850"/>
        <w:gridCol w:w="851"/>
        <w:gridCol w:w="6020"/>
        <w:gridCol w:w="1349"/>
        <w:gridCol w:w="1055"/>
      </w:tblGrid>
      <w:tr w:rsidR="0060040A" w:rsidRPr="00573DDD" w:rsidTr="006C4EA4">
        <w:trPr>
          <w:trHeight w:val="365"/>
        </w:trPr>
        <w:tc>
          <w:tcPr>
            <w:tcW w:w="85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 п./п.</w:t>
            </w:r>
          </w:p>
        </w:tc>
        <w:tc>
          <w:tcPr>
            <w:tcW w:w="851" w:type="dxa"/>
            <w:vMerge w:val="restart"/>
            <w:tcBorders>
              <w:top w:val="single" w:sz="4" w:space="0" w:color="000000" w:themeColor="text1"/>
              <w:left w:val="single" w:sz="4" w:space="0" w:color="auto"/>
              <w:bottom w:val="single" w:sz="4" w:space="0" w:color="000000" w:themeColor="text1"/>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 в теме</w:t>
            </w:r>
          </w:p>
        </w:tc>
        <w:tc>
          <w:tcPr>
            <w:tcW w:w="60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 xml:space="preserve">                                                 Тема урока</w:t>
            </w:r>
          </w:p>
        </w:tc>
        <w:tc>
          <w:tcPr>
            <w:tcW w:w="24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Дата проведения</w:t>
            </w:r>
          </w:p>
        </w:tc>
      </w:tr>
      <w:tr w:rsidR="0060040A" w:rsidRPr="00573DDD" w:rsidTr="006C4EA4">
        <w:trPr>
          <w:trHeight w:val="385"/>
        </w:trPr>
        <w:tc>
          <w:tcPr>
            <w:tcW w:w="1012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0040A" w:rsidRPr="00573DDD" w:rsidRDefault="0060040A" w:rsidP="006C4EA4">
            <w:pPr>
              <w:rPr>
                <w:rFonts w:ascii="Times New Roman" w:hAnsi="Times New Roman" w:cs="Times New Roman"/>
                <w:sz w:val="24"/>
                <w:szCs w:val="24"/>
              </w:rPr>
            </w:pPr>
          </w:p>
        </w:tc>
        <w:tc>
          <w:tcPr>
            <w:tcW w:w="851"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rsidR="0060040A" w:rsidRPr="00573DDD" w:rsidRDefault="0060040A" w:rsidP="006C4EA4">
            <w:pPr>
              <w:rPr>
                <w:rFonts w:ascii="Times New Roman" w:hAnsi="Times New Roman" w:cs="Times New Roman"/>
                <w:sz w:val="24"/>
                <w:szCs w:val="24"/>
              </w:rPr>
            </w:pPr>
          </w:p>
        </w:tc>
        <w:tc>
          <w:tcPr>
            <w:tcW w:w="60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0040A" w:rsidRPr="00573DDD" w:rsidRDefault="0060040A" w:rsidP="006C4EA4">
            <w:pPr>
              <w:rPr>
                <w:rFonts w:ascii="Times New Roman" w:hAnsi="Times New Roman" w:cs="Times New Roman"/>
                <w:sz w:val="24"/>
                <w:szCs w:val="24"/>
              </w:rPr>
            </w:pPr>
          </w:p>
        </w:tc>
        <w:tc>
          <w:tcPr>
            <w:tcW w:w="1349" w:type="dxa"/>
            <w:tcBorders>
              <w:top w:val="single" w:sz="4" w:space="0" w:color="auto"/>
              <w:left w:val="single" w:sz="4" w:space="0" w:color="000000" w:themeColor="text1"/>
              <w:bottom w:val="single" w:sz="4" w:space="0" w:color="000000" w:themeColor="text1"/>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План.</w:t>
            </w:r>
          </w:p>
        </w:tc>
        <w:tc>
          <w:tcPr>
            <w:tcW w:w="1055" w:type="dxa"/>
            <w:tcBorders>
              <w:top w:val="single" w:sz="4" w:space="0" w:color="auto"/>
              <w:left w:val="single" w:sz="4" w:space="0" w:color="auto"/>
              <w:bottom w:val="single" w:sz="4" w:space="0" w:color="000000" w:themeColor="text1"/>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Факт.</w:t>
            </w:r>
          </w:p>
        </w:tc>
      </w:tr>
      <w:tr w:rsidR="0060040A" w:rsidRPr="00573DDD" w:rsidTr="006C4EA4">
        <w:trPr>
          <w:trHeight w:val="277"/>
        </w:trPr>
        <w:tc>
          <w:tcPr>
            <w:tcW w:w="851" w:type="dxa"/>
            <w:tcBorders>
              <w:top w:val="single" w:sz="4" w:space="0" w:color="000000" w:themeColor="text1"/>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w:t>
            </w:r>
          </w:p>
        </w:tc>
        <w:tc>
          <w:tcPr>
            <w:tcW w:w="851" w:type="dxa"/>
            <w:tcBorders>
              <w:top w:val="single" w:sz="4" w:space="0" w:color="000000" w:themeColor="text1"/>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w:t>
            </w:r>
          </w:p>
        </w:tc>
        <w:tc>
          <w:tcPr>
            <w:tcW w:w="6022" w:type="dxa"/>
            <w:tcBorders>
              <w:top w:val="single" w:sz="4" w:space="0" w:color="000000" w:themeColor="text1"/>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b/>
                <w:sz w:val="24"/>
                <w:szCs w:val="24"/>
              </w:rPr>
              <w:t>Введение (1ч.)</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2.09</w:t>
            </w:r>
          </w:p>
        </w:tc>
        <w:tc>
          <w:tcPr>
            <w:tcW w:w="10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360"/>
        </w:trPr>
        <w:tc>
          <w:tcPr>
            <w:tcW w:w="851" w:type="dxa"/>
            <w:tcBorders>
              <w:top w:val="single" w:sz="4" w:space="0" w:color="auto"/>
              <w:left w:val="single" w:sz="4" w:space="0" w:color="000000" w:themeColor="text1"/>
              <w:bottom w:val="single" w:sz="4" w:space="0" w:color="auto"/>
              <w:right w:val="single" w:sz="4" w:space="0" w:color="auto"/>
            </w:tcBorders>
          </w:tcPr>
          <w:p w:rsidR="0060040A" w:rsidRPr="00573DDD" w:rsidRDefault="0060040A" w:rsidP="006C4EA4">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0040A" w:rsidRPr="00573DDD" w:rsidRDefault="0060040A" w:rsidP="006C4EA4">
            <w:pPr>
              <w:rPr>
                <w:rFonts w:ascii="Times New Roman" w:hAnsi="Times New Roman" w:cs="Times New Roman"/>
                <w:sz w:val="24"/>
                <w:szCs w:val="24"/>
              </w:rPr>
            </w:pP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jc w:val="center"/>
              <w:rPr>
                <w:rFonts w:ascii="Times New Roman" w:hAnsi="Times New Roman" w:cs="Times New Roman"/>
                <w:b/>
                <w:sz w:val="24"/>
                <w:szCs w:val="24"/>
              </w:rPr>
            </w:pPr>
            <w:r w:rsidRPr="00573DDD">
              <w:rPr>
                <w:rFonts w:ascii="Times New Roman" w:hAnsi="Times New Roman" w:cs="Times New Roman"/>
                <w:b/>
                <w:sz w:val="24"/>
                <w:szCs w:val="24"/>
              </w:rPr>
              <w:t>Тема 1.Социально-гуманитарные знания и профессиональная</w:t>
            </w:r>
          </w:p>
          <w:p w:rsidR="0060040A" w:rsidRPr="00573DDD" w:rsidRDefault="0060040A" w:rsidP="006C4EA4">
            <w:pPr>
              <w:jc w:val="center"/>
              <w:rPr>
                <w:rFonts w:ascii="Times New Roman" w:hAnsi="Times New Roman" w:cs="Times New Roman"/>
                <w:sz w:val="24"/>
                <w:szCs w:val="24"/>
              </w:rPr>
            </w:pPr>
            <w:r w:rsidRPr="00573DDD">
              <w:rPr>
                <w:rFonts w:ascii="Times New Roman" w:hAnsi="Times New Roman" w:cs="Times New Roman"/>
                <w:b/>
                <w:sz w:val="24"/>
                <w:szCs w:val="24"/>
              </w:rPr>
              <w:t>деятельность (15ч.).</w:t>
            </w:r>
          </w:p>
        </w:tc>
        <w:tc>
          <w:tcPr>
            <w:tcW w:w="1349" w:type="dxa"/>
            <w:tcBorders>
              <w:top w:val="single" w:sz="4" w:space="0" w:color="auto"/>
              <w:left w:val="single" w:sz="4" w:space="0" w:color="000000" w:themeColor="text1"/>
              <w:bottom w:val="single" w:sz="4" w:space="0" w:color="auto"/>
              <w:right w:val="single" w:sz="4" w:space="0" w:color="auto"/>
            </w:tcBorders>
          </w:tcPr>
          <w:p w:rsidR="0060040A" w:rsidRPr="00573DDD" w:rsidRDefault="0060040A" w:rsidP="006C4EA4">
            <w:pPr>
              <w:rPr>
                <w:rFonts w:ascii="Times New Roman" w:hAnsi="Times New Roman" w:cs="Times New Roman"/>
                <w:sz w:val="24"/>
                <w:szCs w:val="24"/>
              </w:rPr>
            </w:pPr>
          </w:p>
          <w:p w:rsidR="0060040A" w:rsidRPr="00573DDD" w:rsidRDefault="0060040A" w:rsidP="006C4EA4">
            <w:pPr>
              <w:rPr>
                <w:rFonts w:ascii="Times New Roman" w:hAnsi="Times New Roman" w:cs="Times New Roman"/>
                <w:sz w:val="24"/>
                <w:szCs w:val="24"/>
              </w:rPr>
            </w:pP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p w:rsidR="0060040A" w:rsidRPr="00573DDD" w:rsidRDefault="0060040A" w:rsidP="006C4EA4">
            <w:pPr>
              <w:rPr>
                <w:rFonts w:ascii="Times New Roman" w:hAnsi="Times New Roman" w:cs="Times New Roman"/>
                <w:sz w:val="24"/>
                <w:szCs w:val="24"/>
              </w:rPr>
            </w:pPr>
          </w:p>
        </w:tc>
      </w:tr>
      <w:tr w:rsidR="0060040A" w:rsidRPr="00573DDD" w:rsidTr="006C4EA4">
        <w:trPr>
          <w:trHeight w:val="288"/>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2-3.</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1-2.</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Наука и философия.</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6-7. 09</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25"/>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4-5.</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3-4.</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Человек и общество в ранних мифах.</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9-13.09</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55"/>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5.</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proofErr w:type="spellStart"/>
            <w:r w:rsidRPr="00573DDD">
              <w:rPr>
                <w:rFonts w:ascii="Times New Roman" w:hAnsi="Times New Roman" w:cs="Times New Roman"/>
                <w:sz w:val="24"/>
                <w:szCs w:val="24"/>
              </w:rPr>
              <w:t>Срезовая</w:t>
            </w:r>
            <w:proofErr w:type="spellEnd"/>
            <w:r w:rsidRPr="00573DDD">
              <w:rPr>
                <w:rFonts w:ascii="Times New Roman" w:hAnsi="Times New Roman" w:cs="Times New Roman"/>
                <w:sz w:val="24"/>
                <w:szCs w:val="24"/>
              </w:rPr>
              <w:t xml:space="preserve">  контрольная работа</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14.09</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96"/>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7-8.</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6-7</w:t>
            </w:r>
          </w:p>
          <w:p w:rsidR="0060040A" w:rsidRPr="00573DDD" w:rsidRDefault="0060040A" w:rsidP="006C4EA4">
            <w:pPr>
              <w:rPr>
                <w:rFonts w:ascii="Times New Roman" w:hAnsi="Times New Roman" w:cs="Times New Roman"/>
                <w:sz w:val="24"/>
                <w:szCs w:val="24"/>
              </w:rPr>
            </w:pP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 xml:space="preserve">Философия и общественные науки в </w:t>
            </w:r>
            <w:proofErr w:type="gramStart"/>
            <w:r w:rsidRPr="00573DDD">
              <w:rPr>
                <w:rFonts w:ascii="Times New Roman" w:hAnsi="Times New Roman" w:cs="Times New Roman"/>
                <w:sz w:val="24"/>
                <w:szCs w:val="24"/>
              </w:rPr>
              <w:t>Новое</w:t>
            </w:r>
            <w:proofErr w:type="gramEnd"/>
            <w:r w:rsidRPr="00573DDD">
              <w:rPr>
                <w:rFonts w:ascii="Times New Roman" w:hAnsi="Times New Roman" w:cs="Times New Roman"/>
                <w:sz w:val="24"/>
                <w:szCs w:val="24"/>
              </w:rPr>
              <w:t xml:space="preserve"> и Новейшее время.</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16,20.09</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353"/>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9-10.</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8-9.</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Из истории русской философской мысли.</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21,23.09</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73"/>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11-14.</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10-13.</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Деятельность в социально-гуманитарной сфере.</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27,28,30, 4</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70"/>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15.</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14.</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Урок-презентация: « Профессия, карьера, судьба».</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5.10</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70"/>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16.</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15.</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b/>
                <w:sz w:val="24"/>
                <w:szCs w:val="24"/>
              </w:rPr>
            </w:pPr>
            <w:r w:rsidRPr="00573DDD">
              <w:rPr>
                <w:rFonts w:ascii="Times New Roman" w:hAnsi="Times New Roman" w:cs="Times New Roman"/>
                <w:b/>
                <w:sz w:val="24"/>
                <w:szCs w:val="24"/>
              </w:rPr>
              <w:t>Повторительно-обобщающий урок.</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7.10</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89"/>
        </w:trPr>
        <w:tc>
          <w:tcPr>
            <w:tcW w:w="851" w:type="dxa"/>
            <w:tcBorders>
              <w:top w:val="single" w:sz="4" w:space="0" w:color="auto"/>
              <w:left w:val="single" w:sz="4" w:space="0" w:color="000000" w:themeColor="text1"/>
              <w:bottom w:val="single" w:sz="4" w:space="0" w:color="auto"/>
              <w:right w:val="single" w:sz="4" w:space="0" w:color="auto"/>
            </w:tcBorders>
          </w:tcPr>
          <w:p w:rsidR="0060040A" w:rsidRPr="00573DDD" w:rsidRDefault="0060040A" w:rsidP="006C4EA4">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0040A" w:rsidRPr="00573DDD" w:rsidRDefault="0060040A" w:rsidP="006C4EA4">
            <w:pPr>
              <w:rPr>
                <w:rFonts w:ascii="Times New Roman" w:hAnsi="Times New Roman" w:cs="Times New Roman"/>
                <w:sz w:val="24"/>
                <w:szCs w:val="24"/>
              </w:rPr>
            </w:pP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jc w:val="center"/>
              <w:rPr>
                <w:rFonts w:ascii="Times New Roman" w:hAnsi="Times New Roman" w:cs="Times New Roman"/>
                <w:sz w:val="24"/>
                <w:szCs w:val="24"/>
              </w:rPr>
            </w:pPr>
            <w:r w:rsidRPr="00573DDD">
              <w:rPr>
                <w:rFonts w:ascii="Times New Roman" w:hAnsi="Times New Roman" w:cs="Times New Roman"/>
                <w:b/>
                <w:sz w:val="24"/>
                <w:szCs w:val="24"/>
              </w:rPr>
              <w:t>Тема 2. Общество и человек (32 ч</w:t>
            </w:r>
            <w:r w:rsidRPr="00573DDD">
              <w:rPr>
                <w:rFonts w:ascii="Times New Roman" w:hAnsi="Times New Roman" w:cs="Times New Roman"/>
                <w:sz w:val="24"/>
                <w:szCs w:val="24"/>
              </w:rPr>
              <w:t>.)</w:t>
            </w:r>
          </w:p>
        </w:tc>
        <w:tc>
          <w:tcPr>
            <w:tcW w:w="1349" w:type="dxa"/>
            <w:tcBorders>
              <w:top w:val="single" w:sz="4" w:space="0" w:color="auto"/>
              <w:left w:val="single" w:sz="4" w:space="0" w:color="000000" w:themeColor="text1"/>
              <w:bottom w:val="single" w:sz="4" w:space="0" w:color="auto"/>
              <w:right w:val="single" w:sz="4" w:space="0" w:color="auto"/>
            </w:tcBorders>
          </w:tcPr>
          <w:p w:rsidR="0060040A" w:rsidRPr="00573DDD" w:rsidRDefault="0060040A" w:rsidP="006C4EA4">
            <w:pPr>
              <w:rPr>
                <w:rFonts w:ascii="Times New Roman" w:hAnsi="Times New Roman" w:cs="Times New Roman"/>
                <w:sz w:val="24"/>
                <w:szCs w:val="24"/>
              </w:rPr>
            </w:pP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79"/>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17-18.</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1-2.</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Происхождение человека и становление общества.</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11,12. 10</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85"/>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19-20.</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3-4.</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Сущность человека как проблема философии.</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14, 18.10</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330"/>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21-22.</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5-6.</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Общество и общественные отношения.</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19,21. 10.</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40"/>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23-24.</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7-8.</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Общество как развивающаяся система.</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25,26.10</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85"/>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25-28.</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9-12.</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Типология обществ.</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28.10-8,9,11. 11.</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300"/>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29-30.</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13-14.</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Историческое развитие человечества.</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15,16.11</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25"/>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31-32.</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15-16.</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Особенности древних цивилизаций.</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18,22.11</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351"/>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33-34.</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17-18.</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Древние цивилизации Европы.</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23,25.11</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300"/>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35-36.</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19-20.</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Цивилизация эпохи средневековья.</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29,30.11</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300"/>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37-38.</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21-22.</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Переход к индустриальной цивилизации.</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6 ,7.12</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70"/>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39-40.</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23-24.</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Цивилизация России.</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9,13.12</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70"/>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41-42.</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25-26.</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Исторический процесс.</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14 ,16.12</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40"/>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43-44..</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27-28.</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Проблема общественного прогресса.</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20,21.12</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85"/>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45.</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29.</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proofErr w:type="spellStart"/>
            <w:r w:rsidRPr="00573DDD">
              <w:rPr>
                <w:rFonts w:ascii="Times New Roman" w:hAnsi="Times New Roman" w:cs="Times New Roman"/>
                <w:b/>
                <w:sz w:val="24"/>
                <w:szCs w:val="24"/>
              </w:rPr>
              <w:t>Срезовое</w:t>
            </w:r>
            <w:proofErr w:type="spellEnd"/>
            <w:r w:rsidRPr="00573DDD">
              <w:rPr>
                <w:rFonts w:ascii="Times New Roman" w:hAnsi="Times New Roman" w:cs="Times New Roman"/>
                <w:b/>
                <w:sz w:val="24"/>
                <w:szCs w:val="24"/>
              </w:rPr>
              <w:t xml:space="preserve"> контрольное тестирование</w:t>
            </w:r>
            <w:r w:rsidRPr="00573DDD">
              <w:rPr>
                <w:rFonts w:ascii="Times New Roman" w:hAnsi="Times New Roman" w:cs="Times New Roman"/>
                <w:sz w:val="24"/>
                <w:szCs w:val="24"/>
              </w:rPr>
              <w:t>.</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23.12</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40"/>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46 -47.</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30-31.</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Свобода в деятельности человека</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27.12-11.01</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315"/>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48.</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32.</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b/>
                <w:sz w:val="24"/>
                <w:szCs w:val="24"/>
              </w:rPr>
            </w:pPr>
            <w:r w:rsidRPr="00573DDD">
              <w:rPr>
                <w:rFonts w:ascii="Times New Roman" w:hAnsi="Times New Roman" w:cs="Times New Roman"/>
                <w:sz w:val="24"/>
                <w:szCs w:val="24"/>
              </w:rPr>
              <w:t xml:space="preserve"> </w:t>
            </w:r>
            <w:r w:rsidRPr="00573DDD">
              <w:rPr>
                <w:rFonts w:ascii="Times New Roman" w:hAnsi="Times New Roman" w:cs="Times New Roman"/>
                <w:b/>
                <w:sz w:val="24"/>
                <w:szCs w:val="24"/>
              </w:rPr>
              <w:t>Повторительно-обобщающий урок</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13.01</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343"/>
        </w:trPr>
        <w:tc>
          <w:tcPr>
            <w:tcW w:w="851" w:type="dxa"/>
            <w:tcBorders>
              <w:top w:val="single" w:sz="4" w:space="0" w:color="auto"/>
              <w:left w:val="single" w:sz="4" w:space="0" w:color="000000" w:themeColor="text1"/>
              <w:bottom w:val="single" w:sz="4" w:space="0" w:color="auto"/>
              <w:right w:val="single" w:sz="4" w:space="0" w:color="auto"/>
            </w:tcBorders>
          </w:tcPr>
          <w:p w:rsidR="0060040A" w:rsidRPr="00573DDD" w:rsidRDefault="0060040A" w:rsidP="006C4EA4">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0040A" w:rsidRPr="00573DDD" w:rsidRDefault="0060040A" w:rsidP="006C4EA4">
            <w:pPr>
              <w:rPr>
                <w:rFonts w:ascii="Times New Roman" w:hAnsi="Times New Roman" w:cs="Times New Roman"/>
                <w:sz w:val="24"/>
                <w:szCs w:val="24"/>
              </w:rPr>
            </w:pP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b/>
                <w:sz w:val="24"/>
                <w:szCs w:val="24"/>
              </w:rPr>
              <w:t>Тема 3. Деятельность как способ существования людей (10 ч.)</w:t>
            </w:r>
            <w:r w:rsidRPr="00573DDD">
              <w:rPr>
                <w:rFonts w:ascii="Times New Roman" w:hAnsi="Times New Roman" w:cs="Times New Roman"/>
                <w:sz w:val="24"/>
                <w:szCs w:val="24"/>
              </w:rPr>
              <w:t xml:space="preserve"> </w:t>
            </w:r>
          </w:p>
        </w:tc>
        <w:tc>
          <w:tcPr>
            <w:tcW w:w="1349" w:type="dxa"/>
            <w:tcBorders>
              <w:top w:val="single" w:sz="4" w:space="0" w:color="auto"/>
              <w:left w:val="single" w:sz="4" w:space="0" w:color="000000" w:themeColor="text1"/>
              <w:bottom w:val="single" w:sz="4" w:space="0" w:color="auto"/>
              <w:right w:val="single" w:sz="4" w:space="0" w:color="auto"/>
            </w:tcBorders>
          </w:tcPr>
          <w:p w:rsidR="0060040A" w:rsidRPr="00573DDD" w:rsidRDefault="0060040A" w:rsidP="006C4EA4">
            <w:pPr>
              <w:rPr>
                <w:rFonts w:ascii="Times New Roman" w:hAnsi="Times New Roman" w:cs="Times New Roman"/>
                <w:sz w:val="24"/>
                <w:szCs w:val="24"/>
              </w:rPr>
            </w:pP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330"/>
        </w:trPr>
        <w:tc>
          <w:tcPr>
            <w:tcW w:w="851"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49-50.</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1-2.</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b/>
                <w:sz w:val="24"/>
                <w:szCs w:val="24"/>
              </w:rPr>
            </w:pPr>
            <w:r w:rsidRPr="00573DDD">
              <w:rPr>
                <w:rFonts w:ascii="Times New Roman" w:hAnsi="Times New Roman" w:cs="Times New Roman"/>
                <w:sz w:val="24"/>
                <w:szCs w:val="24"/>
              </w:rPr>
              <w:t>Деятельность людей и её многообразие.</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17,18.01</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70"/>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51-52.</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3-4.</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Содержание и формы духовной деятельности.</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20,24.01</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70"/>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53-54.</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5-6.</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Трудовая деятельность.</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25,27.01</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82"/>
        </w:trPr>
        <w:tc>
          <w:tcPr>
            <w:tcW w:w="851" w:type="dxa"/>
            <w:tcBorders>
              <w:top w:val="single" w:sz="4" w:space="0" w:color="auto"/>
              <w:left w:val="single" w:sz="4" w:space="0" w:color="auto"/>
              <w:bottom w:val="single" w:sz="4" w:space="0" w:color="auto"/>
              <w:right w:val="single" w:sz="4" w:space="0" w:color="auto"/>
            </w:tcBorders>
          </w:tcPr>
          <w:p w:rsidR="0060040A" w:rsidRPr="00573DDD" w:rsidRDefault="0060040A" w:rsidP="006C4EA4">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0040A" w:rsidRPr="00573DDD" w:rsidRDefault="0060040A" w:rsidP="006C4EA4">
            <w:pPr>
              <w:rPr>
                <w:rFonts w:ascii="Times New Roman" w:hAnsi="Times New Roman" w:cs="Times New Roman"/>
                <w:sz w:val="24"/>
                <w:szCs w:val="24"/>
              </w:rPr>
            </w:pPr>
          </w:p>
        </w:tc>
        <w:tc>
          <w:tcPr>
            <w:tcW w:w="6022"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c>
          <w:tcPr>
            <w:tcW w:w="1349" w:type="dxa"/>
            <w:tcBorders>
              <w:top w:val="single" w:sz="4" w:space="0" w:color="auto"/>
              <w:left w:val="single" w:sz="4" w:space="0" w:color="000000" w:themeColor="text1"/>
              <w:bottom w:val="single" w:sz="4" w:space="0" w:color="auto"/>
              <w:right w:val="single" w:sz="4" w:space="0" w:color="auto"/>
            </w:tcBorders>
          </w:tcPr>
          <w:p w:rsidR="0060040A" w:rsidRPr="00573DDD" w:rsidRDefault="0060040A" w:rsidP="006C4EA4">
            <w:pPr>
              <w:rPr>
                <w:rFonts w:ascii="Times New Roman" w:hAnsi="Times New Roman" w:cs="Times New Roman"/>
                <w:sz w:val="24"/>
                <w:szCs w:val="24"/>
              </w:rPr>
            </w:pP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55"/>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55-56.</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7-8.</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Политическая деятельность.</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 xml:space="preserve"> 31.01-1.02</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10"/>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57.</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9.</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Деятельность и общение.</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3.02</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315"/>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58.</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10.</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b/>
                <w:sz w:val="24"/>
                <w:szCs w:val="24"/>
              </w:rPr>
            </w:pPr>
            <w:r w:rsidRPr="00573DDD">
              <w:rPr>
                <w:rFonts w:ascii="Times New Roman" w:hAnsi="Times New Roman" w:cs="Times New Roman"/>
                <w:b/>
                <w:sz w:val="24"/>
                <w:szCs w:val="24"/>
              </w:rPr>
              <w:t>Повторительно-обобщающий урок.</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7.02</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335"/>
        </w:trPr>
        <w:tc>
          <w:tcPr>
            <w:tcW w:w="851" w:type="dxa"/>
            <w:tcBorders>
              <w:top w:val="single" w:sz="4" w:space="0" w:color="auto"/>
              <w:left w:val="single" w:sz="4" w:space="0" w:color="auto"/>
              <w:bottom w:val="single" w:sz="4" w:space="0" w:color="auto"/>
              <w:right w:val="single" w:sz="4" w:space="0" w:color="auto"/>
            </w:tcBorders>
          </w:tcPr>
          <w:p w:rsidR="0060040A" w:rsidRPr="00573DDD" w:rsidRDefault="0060040A" w:rsidP="006C4EA4">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0040A" w:rsidRPr="00573DDD" w:rsidRDefault="0060040A" w:rsidP="006C4EA4">
            <w:pPr>
              <w:rPr>
                <w:rFonts w:ascii="Times New Roman" w:hAnsi="Times New Roman" w:cs="Times New Roman"/>
                <w:sz w:val="24"/>
                <w:szCs w:val="24"/>
              </w:rPr>
            </w:pP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jc w:val="center"/>
              <w:rPr>
                <w:rFonts w:ascii="Times New Roman" w:hAnsi="Times New Roman" w:cs="Times New Roman"/>
                <w:b/>
                <w:sz w:val="24"/>
                <w:szCs w:val="24"/>
              </w:rPr>
            </w:pPr>
            <w:r w:rsidRPr="00573DDD">
              <w:rPr>
                <w:rFonts w:ascii="Times New Roman" w:hAnsi="Times New Roman" w:cs="Times New Roman"/>
                <w:b/>
                <w:sz w:val="24"/>
                <w:szCs w:val="24"/>
              </w:rPr>
              <w:t>Тема 4. Сознание и познание (16ч.)</w:t>
            </w:r>
          </w:p>
        </w:tc>
        <w:tc>
          <w:tcPr>
            <w:tcW w:w="1349" w:type="dxa"/>
            <w:tcBorders>
              <w:top w:val="single" w:sz="4" w:space="0" w:color="auto"/>
              <w:left w:val="single" w:sz="4" w:space="0" w:color="000000" w:themeColor="text1"/>
              <w:bottom w:val="single" w:sz="4" w:space="0" w:color="auto"/>
              <w:right w:val="single" w:sz="4" w:space="0" w:color="auto"/>
            </w:tcBorders>
          </w:tcPr>
          <w:p w:rsidR="0060040A" w:rsidRPr="00573DDD" w:rsidRDefault="0060040A" w:rsidP="006C4EA4">
            <w:pPr>
              <w:rPr>
                <w:rFonts w:ascii="Times New Roman" w:hAnsi="Times New Roman" w:cs="Times New Roman"/>
                <w:sz w:val="24"/>
                <w:szCs w:val="24"/>
              </w:rPr>
            </w:pP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25"/>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59-60.</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1-2.</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Проблема познаваемости мира.</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8,10.02</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315"/>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61-62.</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3-4.</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 xml:space="preserve">Истина и её критерии. </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 xml:space="preserve"> 14,15.02</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10"/>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63-64.</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5-6.</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Многообразие путей познания.</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17,21.02</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40"/>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65-66.</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7-8.</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Научное познание.</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22,24.02</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85"/>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67-68.</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9-10.</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Социальное познание.</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28.02-1.03</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85"/>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lastRenderedPageBreak/>
              <w:t>69-70.</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11-12</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Знание и сознание.</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3,7.03</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85"/>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71-72.</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13-14</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Самопознание и развитие личности.</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10,14.03</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55"/>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73.</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15.</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b/>
                <w:sz w:val="24"/>
                <w:szCs w:val="24"/>
              </w:rPr>
            </w:pPr>
            <w:r w:rsidRPr="00573DDD">
              <w:rPr>
                <w:rFonts w:ascii="Times New Roman" w:hAnsi="Times New Roman" w:cs="Times New Roman"/>
                <w:b/>
                <w:sz w:val="24"/>
                <w:szCs w:val="24"/>
              </w:rPr>
              <w:t>Повторительно-обобщающий урок.</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15.03</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388"/>
        </w:trPr>
        <w:tc>
          <w:tcPr>
            <w:tcW w:w="851" w:type="dxa"/>
            <w:tcBorders>
              <w:top w:val="single" w:sz="4" w:space="0" w:color="auto"/>
              <w:left w:val="single" w:sz="4" w:space="0" w:color="auto"/>
              <w:bottom w:val="single" w:sz="4" w:space="0" w:color="auto"/>
              <w:right w:val="single" w:sz="4" w:space="0" w:color="auto"/>
            </w:tcBorders>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74.</w:t>
            </w:r>
          </w:p>
          <w:p w:rsidR="0060040A" w:rsidRPr="00573DDD" w:rsidRDefault="0060040A" w:rsidP="006C4EA4">
            <w:pPr>
              <w:rPr>
                <w:rFonts w:ascii="Times New Roman" w:hAnsi="Times New Roman" w:cs="Times New Roman"/>
                <w:sz w:val="24"/>
                <w:szCs w:val="24"/>
              </w:rPr>
            </w:pPr>
          </w:p>
          <w:p w:rsidR="0060040A" w:rsidRPr="00573DDD" w:rsidRDefault="0060040A" w:rsidP="006C4EA4">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16-</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b/>
                <w:sz w:val="24"/>
                <w:szCs w:val="24"/>
              </w:rPr>
            </w:pPr>
            <w:r w:rsidRPr="00573DDD">
              <w:rPr>
                <w:rFonts w:ascii="Times New Roman" w:hAnsi="Times New Roman" w:cs="Times New Roman"/>
                <w:b/>
                <w:sz w:val="24"/>
                <w:szCs w:val="24"/>
              </w:rPr>
              <w:t>Контрольная работа.</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17.03</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76"/>
        </w:trPr>
        <w:tc>
          <w:tcPr>
            <w:tcW w:w="851" w:type="dxa"/>
            <w:tcBorders>
              <w:top w:val="single" w:sz="4" w:space="0" w:color="auto"/>
              <w:left w:val="single" w:sz="4" w:space="0" w:color="auto"/>
              <w:bottom w:val="single" w:sz="4" w:space="0" w:color="auto"/>
              <w:right w:val="single" w:sz="4" w:space="0" w:color="auto"/>
            </w:tcBorders>
          </w:tcPr>
          <w:p w:rsidR="0060040A" w:rsidRPr="00573DDD" w:rsidRDefault="0060040A" w:rsidP="006C4EA4">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0040A" w:rsidRPr="00573DDD" w:rsidRDefault="0060040A" w:rsidP="006C4EA4">
            <w:pPr>
              <w:rPr>
                <w:rFonts w:ascii="Times New Roman" w:hAnsi="Times New Roman" w:cs="Times New Roman"/>
                <w:sz w:val="24"/>
                <w:szCs w:val="24"/>
              </w:rPr>
            </w:pP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jc w:val="center"/>
              <w:rPr>
                <w:rFonts w:ascii="Times New Roman" w:hAnsi="Times New Roman" w:cs="Times New Roman"/>
                <w:sz w:val="24"/>
                <w:szCs w:val="24"/>
              </w:rPr>
            </w:pPr>
            <w:r w:rsidRPr="00573DDD">
              <w:rPr>
                <w:rFonts w:ascii="Times New Roman" w:hAnsi="Times New Roman" w:cs="Times New Roman"/>
                <w:b/>
                <w:sz w:val="24"/>
                <w:szCs w:val="24"/>
              </w:rPr>
              <w:t>Тема 5. Личность. Межличностные отношения(30ч</w:t>
            </w:r>
            <w:r w:rsidRPr="00573DDD">
              <w:rPr>
                <w:rFonts w:ascii="Times New Roman" w:hAnsi="Times New Roman" w:cs="Times New Roman"/>
                <w:sz w:val="24"/>
                <w:szCs w:val="24"/>
              </w:rPr>
              <w:t>.)</w:t>
            </w:r>
          </w:p>
        </w:tc>
        <w:tc>
          <w:tcPr>
            <w:tcW w:w="1349" w:type="dxa"/>
            <w:tcBorders>
              <w:top w:val="single" w:sz="4" w:space="0" w:color="auto"/>
              <w:left w:val="single" w:sz="4" w:space="0" w:color="000000" w:themeColor="text1"/>
              <w:bottom w:val="single" w:sz="4" w:space="0" w:color="auto"/>
              <w:right w:val="single" w:sz="4" w:space="0" w:color="auto"/>
            </w:tcBorders>
          </w:tcPr>
          <w:p w:rsidR="0060040A" w:rsidRPr="00573DDD" w:rsidRDefault="0060040A" w:rsidP="006C4EA4">
            <w:pPr>
              <w:rPr>
                <w:rFonts w:ascii="Times New Roman" w:hAnsi="Times New Roman" w:cs="Times New Roman"/>
                <w:sz w:val="24"/>
                <w:szCs w:val="24"/>
              </w:rPr>
            </w:pP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375"/>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75-76.</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1-2.</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Индивид, индивидуальность, личность.</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21,22.03</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300"/>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77-78</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3-4.</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Личность и возраст.</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 xml:space="preserve"> 4,5.04</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55"/>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79-80</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5-6</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Направленность личности</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7,11.04</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70"/>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81-82.</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7-8.</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Общение как обмен информацией.</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12,14.04</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85"/>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83-84.</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9-10.</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Общение как взаимодействие.</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18,19.04</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70"/>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85-86</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11-12.</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Общение как взаимопонимание.</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21,25.04</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70"/>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87-88.</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13-14.</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Малые группы.</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26,28.04</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85"/>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89-90.</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15-16.</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 xml:space="preserve">Групповая сплочённость и </w:t>
            </w:r>
            <w:proofErr w:type="spellStart"/>
            <w:r w:rsidRPr="00573DDD">
              <w:rPr>
                <w:rFonts w:ascii="Times New Roman" w:hAnsi="Times New Roman" w:cs="Times New Roman"/>
                <w:sz w:val="24"/>
                <w:szCs w:val="24"/>
              </w:rPr>
              <w:t>комфорное</w:t>
            </w:r>
            <w:proofErr w:type="spellEnd"/>
            <w:r w:rsidRPr="00573DDD">
              <w:rPr>
                <w:rFonts w:ascii="Times New Roman" w:hAnsi="Times New Roman" w:cs="Times New Roman"/>
                <w:sz w:val="24"/>
                <w:szCs w:val="24"/>
              </w:rPr>
              <w:t xml:space="preserve"> поведение.</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 xml:space="preserve"> 2,3.05</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70"/>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91-92.</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17-18.</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Групповая дифференциация и лидерство.</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5,10.05</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30"/>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93-94.</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19-20.</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Семья как малая группа.</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12,16.05</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330"/>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95-96.</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21-22.</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Антисоциальные и криминальные молодёжные группы.</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17,19.05</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70"/>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97-98</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23-24.</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Конфликт в межличностных отношениях.</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23,24.05</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45"/>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99.</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25</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Урок-практикум: « Учимся строить отношения».</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26.05</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165"/>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26.</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Повторительно-обобщающий урок</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29.05</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85"/>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101-104</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27-30.</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Итоговое повторение</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30,31.05</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285"/>
        </w:trPr>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105</w:t>
            </w:r>
          </w:p>
        </w:tc>
        <w:tc>
          <w:tcPr>
            <w:tcW w:w="851" w:type="dxa"/>
            <w:tcBorders>
              <w:top w:val="single" w:sz="4" w:space="0" w:color="auto"/>
              <w:left w:val="single" w:sz="4" w:space="0" w:color="auto"/>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31.</w:t>
            </w:r>
          </w:p>
        </w:tc>
        <w:tc>
          <w:tcPr>
            <w:tcW w:w="6022" w:type="dxa"/>
            <w:tcBorders>
              <w:top w:val="single" w:sz="4" w:space="0" w:color="auto"/>
              <w:left w:val="single" w:sz="4" w:space="0" w:color="auto"/>
              <w:bottom w:val="single" w:sz="4" w:space="0" w:color="auto"/>
              <w:right w:val="single" w:sz="4" w:space="0" w:color="000000" w:themeColor="text1"/>
            </w:tcBorders>
            <w:hideMark/>
          </w:tcPr>
          <w:p w:rsidR="0060040A" w:rsidRPr="00573DDD" w:rsidRDefault="0060040A" w:rsidP="006C4EA4">
            <w:pPr>
              <w:rPr>
                <w:rFonts w:ascii="Times New Roman" w:hAnsi="Times New Roman" w:cs="Times New Roman"/>
                <w:b/>
                <w:sz w:val="24"/>
                <w:szCs w:val="24"/>
              </w:rPr>
            </w:pPr>
            <w:r w:rsidRPr="00573DDD">
              <w:rPr>
                <w:rFonts w:ascii="Times New Roman" w:hAnsi="Times New Roman" w:cs="Times New Roman"/>
                <w:b/>
                <w:sz w:val="24"/>
                <w:szCs w:val="24"/>
              </w:rPr>
              <w:t>Итоговая контрольная работа.</w:t>
            </w:r>
          </w:p>
        </w:tc>
        <w:tc>
          <w:tcPr>
            <w:tcW w:w="1349" w:type="dxa"/>
            <w:tcBorders>
              <w:top w:val="single" w:sz="4" w:space="0" w:color="auto"/>
              <w:left w:val="single" w:sz="4" w:space="0" w:color="000000" w:themeColor="text1"/>
              <w:bottom w:val="single" w:sz="4" w:space="0" w:color="auto"/>
              <w:right w:val="single" w:sz="4" w:space="0" w:color="auto"/>
            </w:tcBorders>
            <w:hideMark/>
          </w:tcPr>
          <w:p w:rsidR="0060040A" w:rsidRPr="00573DDD" w:rsidRDefault="0060040A" w:rsidP="006C4EA4">
            <w:pPr>
              <w:rPr>
                <w:rFonts w:ascii="Times New Roman" w:hAnsi="Times New Roman" w:cs="Times New Roman"/>
                <w:sz w:val="24"/>
                <w:szCs w:val="24"/>
              </w:rPr>
            </w:pPr>
            <w:r w:rsidRPr="00573DDD">
              <w:rPr>
                <w:rFonts w:ascii="Times New Roman" w:hAnsi="Times New Roman" w:cs="Times New Roman"/>
                <w:sz w:val="24"/>
                <w:szCs w:val="24"/>
              </w:rPr>
              <w:t>31.05</w:t>
            </w:r>
          </w:p>
        </w:tc>
        <w:tc>
          <w:tcPr>
            <w:tcW w:w="1055" w:type="dxa"/>
            <w:tcBorders>
              <w:top w:val="single" w:sz="4" w:space="0" w:color="auto"/>
              <w:left w:val="single" w:sz="4" w:space="0" w:color="auto"/>
              <w:bottom w:val="single" w:sz="4" w:space="0" w:color="auto"/>
              <w:right w:val="single" w:sz="4" w:space="0" w:color="000000" w:themeColor="text1"/>
            </w:tcBorders>
          </w:tcPr>
          <w:p w:rsidR="0060040A" w:rsidRPr="00573DDD" w:rsidRDefault="0060040A" w:rsidP="006C4EA4">
            <w:pPr>
              <w:rPr>
                <w:rFonts w:ascii="Times New Roman" w:hAnsi="Times New Roman" w:cs="Times New Roman"/>
                <w:sz w:val="24"/>
                <w:szCs w:val="24"/>
              </w:rPr>
            </w:pPr>
          </w:p>
        </w:tc>
      </w:tr>
      <w:tr w:rsidR="0060040A" w:rsidRPr="00573DDD" w:rsidTr="006C4EA4">
        <w:trPr>
          <w:trHeight w:val="859"/>
        </w:trPr>
        <w:tc>
          <w:tcPr>
            <w:tcW w:w="10128" w:type="dxa"/>
            <w:gridSpan w:val="5"/>
            <w:tcBorders>
              <w:top w:val="single" w:sz="4" w:space="0" w:color="auto"/>
              <w:left w:val="nil"/>
              <w:bottom w:val="nil"/>
              <w:right w:val="nil"/>
            </w:tcBorders>
          </w:tcPr>
          <w:p w:rsidR="0060040A" w:rsidRPr="00573DDD" w:rsidRDefault="0060040A" w:rsidP="006C4EA4">
            <w:pPr>
              <w:rPr>
                <w:rFonts w:ascii="Times New Roman" w:hAnsi="Times New Roman" w:cs="Times New Roman"/>
                <w:sz w:val="24"/>
                <w:szCs w:val="24"/>
              </w:rPr>
            </w:pPr>
          </w:p>
        </w:tc>
      </w:tr>
    </w:tbl>
    <w:p w:rsidR="0060040A" w:rsidRPr="00573DDD" w:rsidRDefault="0060040A" w:rsidP="0060040A">
      <w:pPr>
        <w:ind w:left="-709"/>
        <w:rPr>
          <w:rFonts w:ascii="Times New Roman" w:hAnsi="Times New Roman" w:cs="Times New Roman"/>
          <w:sz w:val="24"/>
          <w:szCs w:val="24"/>
        </w:rPr>
      </w:pPr>
    </w:p>
    <w:p w:rsidR="0060040A" w:rsidRPr="00573DDD" w:rsidRDefault="0060040A" w:rsidP="0060040A">
      <w:pPr>
        <w:ind w:left="-851"/>
        <w:rPr>
          <w:rFonts w:ascii="Times New Roman" w:hAnsi="Times New Roman" w:cs="Times New Roman"/>
          <w:sz w:val="24"/>
          <w:szCs w:val="24"/>
        </w:rPr>
      </w:pPr>
    </w:p>
    <w:p w:rsidR="0060040A" w:rsidRPr="00573DDD" w:rsidRDefault="0060040A" w:rsidP="0060040A">
      <w:pPr>
        <w:rPr>
          <w:rFonts w:ascii="Times New Roman" w:hAnsi="Times New Roman" w:cs="Times New Roman"/>
          <w:sz w:val="24"/>
          <w:szCs w:val="24"/>
        </w:rPr>
      </w:pPr>
    </w:p>
    <w:p w:rsidR="0060040A" w:rsidRDefault="0060040A" w:rsidP="00ED6397">
      <w:bookmarkStart w:id="0" w:name="_GoBack"/>
      <w:bookmarkEnd w:id="0"/>
    </w:p>
    <w:sectPr w:rsidR="0060040A" w:rsidSect="00ED6397">
      <w:pgSz w:w="11906" w:h="16838"/>
      <w:pgMar w:top="709"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09347A"/>
    <w:multiLevelType w:val="hybridMultilevel"/>
    <w:tmpl w:val="E362E4F4"/>
    <w:lvl w:ilvl="0" w:tplc="04190005">
      <w:start w:val="1"/>
      <w:numFmt w:val="bullet"/>
      <w:lvlText w:val=""/>
      <w:lvlJc w:val="left"/>
      <w:pPr>
        <w:ind w:left="1070" w:hanging="360"/>
      </w:pPr>
      <w:rPr>
        <w:rFonts w:ascii="Wingdings" w:hAnsi="Wingdings" w:hint="default"/>
      </w:rPr>
    </w:lvl>
    <w:lvl w:ilvl="1" w:tplc="04190003">
      <w:start w:val="1"/>
      <w:numFmt w:val="bullet"/>
      <w:lvlText w:val="o"/>
      <w:lvlJc w:val="left"/>
      <w:pPr>
        <w:ind w:left="1485" w:hanging="360"/>
      </w:pPr>
      <w:rPr>
        <w:rFonts w:ascii="Courier New" w:hAnsi="Courier New" w:cs="Courier New" w:hint="default"/>
      </w:rPr>
    </w:lvl>
    <w:lvl w:ilvl="2" w:tplc="04190005">
      <w:start w:val="1"/>
      <w:numFmt w:val="bullet"/>
      <w:lvlText w:val=""/>
      <w:lvlJc w:val="left"/>
      <w:pPr>
        <w:ind w:left="2205" w:hanging="360"/>
      </w:pPr>
      <w:rPr>
        <w:rFonts w:ascii="Wingdings" w:hAnsi="Wingdings" w:hint="default"/>
      </w:rPr>
    </w:lvl>
    <w:lvl w:ilvl="3" w:tplc="04190001">
      <w:start w:val="1"/>
      <w:numFmt w:val="bullet"/>
      <w:lvlText w:val=""/>
      <w:lvlJc w:val="left"/>
      <w:pPr>
        <w:ind w:left="2925" w:hanging="360"/>
      </w:pPr>
      <w:rPr>
        <w:rFonts w:ascii="Symbol" w:hAnsi="Symbol" w:hint="default"/>
      </w:rPr>
    </w:lvl>
    <w:lvl w:ilvl="4" w:tplc="04190003">
      <w:start w:val="1"/>
      <w:numFmt w:val="bullet"/>
      <w:lvlText w:val="o"/>
      <w:lvlJc w:val="left"/>
      <w:pPr>
        <w:ind w:left="3645" w:hanging="360"/>
      </w:pPr>
      <w:rPr>
        <w:rFonts w:ascii="Courier New" w:hAnsi="Courier New" w:cs="Courier New" w:hint="default"/>
      </w:rPr>
    </w:lvl>
    <w:lvl w:ilvl="5" w:tplc="04190005">
      <w:start w:val="1"/>
      <w:numFmt w:val="bullet"/>
      <w:lvlText w:val=""/>
      <w:lvlJc w:val="left"/>
      <w:pPr>
        <w:ind w:left="4365" w:hanging="360"/>
      </w:pPr>
      <w:rPr>
        <w:rFonts w:ascii="Wingdings" w:hAnsi="Wingdings" w:hint="default"/>
      </w:rPr>
    </w:lvl>
    <w:lvl w:ilvl="6" w:tplc="04190001">
      <w:start w:val="1"/>
      <w:numFmt w:val="bullet"/>
      <w:lvlText w:val=""/>
      <w:lvlJc w:val="left"/>
      <w:pPr>
        <w:ind w:left="5085" w:hanging="360"/>
      </w:pPr>
      <w:rPr>
        <w:rFonts w:ascii="Symbol" w:hAnsi="Symbol" w:hint="default"/>
      </w:rPr>
    </w:lvl>
    <w:lvl w:ilvl="7" w:tplc="04190003">
      <w:start w:val="1"/>
      <w:numFmt w:val="bullet"/>
      <w:lvlText w:val="o"/>
      <w:lvlJc w:val="left"/>
      <w:pPr>
        <w:ind w:left="5805" w:hanging="360"/>
      </w:pPr>
      <w:rPr>
        <w:rFonts w:ascii="Courier New" w:hAnsi="Courier New" w:cs="Courier New" w:hint="default"/>
      </w:rPr>
    </w:lvl>
    <w:lvl w:ilvl="8" w:tplc="04190005">
      <w:start w:val="1"/>
      <w:numFmt w:val="bullet"/>
      <w:lvlText w:val=""/>
      <w:lvlJc w:val="left"/>
      <w:pPr>
        <w:ind w:left="6525" w:hanging="360"/>
      </w:pPr>
      <w:rPr>
        <w:rFonts w:ascii="Wingdings" w:hAnsi="Wingdings" w:hint="default"/>
      </w:rPr>
    </w:lvl>
  </w:abstractNum>
  <w:abstractNum w:abstractNumId="1">
    <w:nsid w:val="62A92A7F"/>
    <w:multiLevelType w:val="hybridMultilevel"/>
    <w:tmpl w:val="143EE724"/>
    <w:lvl w:ilvl="0" w:tplc="04190005">
      <w:start w:val="1"/>
      <w:numFmt w:val="bullet"/>
      <w:lvlText w:val=""/>
      <w:lvlJc w:val="left"/>
      <w:pPr>
        <w:tabs>
          <w:tab w:val="num" w:pos="1070"/>
        </w:tabs>
        <w:ind w:left="107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397"/>
    <w:rsid w:val="00244A5A"/>
    <w:rsid w:val="002B0611"/>
    <w:rsid w:val="003546BF"/>
    <w:rsid w:val="0060040A"/>
    <w:rsid w:val="00A862DF"/>
    <w:rsid w:val="00ED6397"/>
    <w:rsid w:val="00F35D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3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D63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3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D63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705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2438</Words>
  <Characters>13900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9</cp:revision>
  <cp:lastPrinted>2016-09-15T13:35:00Z</cp:lastPrinted>
  <dcterms:created xsi:type="dcterms:W3CDTF">2016-09-12T11:34:00Z</dcterms:created>
  <dcterms:modified xsi:type="dcterms:W3CDTF">2016-09-27T15:53:00Z</dcterms:modified>
</cp:coreProperties>
</file>