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E1" w:rsidRPr="002351E1" w:rsidRDefault="002351E1" w:rsidP="002351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74747"/>
          <w:sz w:val="18"/>
          <w:szCs w:val="18"/>
        </w:rPr>
      </w:pPr>
      <w:r w:rsidRPr="002351E1">
        <w:rPr>
          <w:rFonts w:ascii="Arial" w:eastAsia="Times New Roman" w:hAnsi="Arial" w:cs="Arial"/>
          <w:b/>
          <w:bCs/>
          <w:color w:val="474747"/>
          <w:sz w:val="27"/>
          <w:szCs w:val="27"/>
        </w:rPr>
        <w:t>План</w:t>
      </w:r>
    </w:p>
    <w:p w:rsidR="002351E1" w:rsidRPr="002351E1" w:rsidRDefault="002351E1" w:rsidP="002351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74747"/>
          <w:sz w:val="18"/>
          <w:szCs w:val="18"/>
        </w:rPr>
      </w:pPr>
      <w:r w:rsidRPr="002351E1">
        <w:rPr>
          <w:rFonts w:ascii="Arial" w:eastAsia="Times New Roman" w:hAnsi="Arial" w:cs="Arial"/>
          <w:b/>
          <w:bCs/>
          <w:color w:val="474747"/>
          <w:sz w:val="27"/>
          <w:szCs w:val="27"/>
        </w:rPr>
        <w:t>мероприятий по противодействию коррупции</w:t>
      </w:r>
    </w:p>
    <w:p w:rsidR="002351E1" w:rsidRPr="002351E1" w:rsidRDefault="002351E1" w:rsidP="002351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74747"/>
          <w:sz w:val="18"/>
          <w:szCs w:val="18"/>
        </w:rPr>
      </w:pPr>
      <w:r w:rsidRPr="002351E1">
        <w:rPr>
          <w:rFonts w:ascii="Arial" w:eastAsia="Times New Roman" w:hAnsi="Arial" w:cs="Arial"/>
          <w:b/>
          <w:bCs/>
          <w:color w:val="474747"/>
          <w:sz w:val="27"/>
          <w:szCs w:val="27"/>
        </w:rPr>
        <w:t>на 2016-2017 учебный год</w:t>
      </w:r>
    </w:p>
    <w:p w:rsidR="002351E1" w:rsidRPr="002351E1" w:rsidRDefault="002351E1" w:rsidP="00235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18"/>
          <w:szCs w:val="18"/>
        </w:rPr>
      </w:pPr>
      <w:r w:rsidRPr="002351E1">
        <w:rPr>
          <w:rFonts w:ascii="Arial" w:eastAsia="Times New Roman" w:hAnsi="Arial" w:cs="Arial"/>
          <w:color w:val="474747"/>
          <w:sz w:val="27"/>
          <w:szCs w:val="27"/>
        </w:rPr>
        <w:t> </w:t>
      </w:r>
    </w:p>
    <w:p w:rsidR="002351E1" w:rsidRPr="002351E1" w:rsidRDefault="002351E1" w:rsidP="00235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18"/>
          <w:szCs w:val="18"/>
        </w:rPr>
      </w:pPr>
      <w:r w:rsidRPr="002351E1">
        <w:rPr>
          <w:rFonts w:ascii="Arial" w:eastAsia="Times New Roman" w:hAnsi="Arial" w:cs="Arial"/>
          <w:b/>
          <w:bCs/>
          <w:color w:val="474747"/>
          <w:sz w:val="27"/>
          <w:szCs w:val="27"/>
        </w:rPr>
        <w:t>Цель: </w:t>
      </w:r>
    </w:p>
    <w:p w:rsidR="002351E1" w:rsidRPr="002351E1" w:rsidRDefault="002351E1" w:rsidP="00235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18"/>
          <w:szCs w:val="18"/>
        </w:rPr>
      </w:pPr>
      <w:r w:rsidRPr="002351E1">
        <w:rPr>
          <w:rFonts w:ascii="Arial" w:eastAsia="Times New Roman" w:hAnsi="Arial" w:cs="Arial"/>
          <w:color w:val="474747"/>
          <w:sz w:val="27"/>
          <w:szCs w:val="27"/>
        </w:rPr>
        <w:t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Муниципальном бюджетном общеобразовательном учреждении «Средняя общеобразовательная школа №82 г. Владивостока» (далее – Школа).</w:t>
      </w:r>
    </w:p>
    <w:p w:rsidR="002351E1" w:rsidRPr="002351E1" w:rsidRDefault="002351E1" w:rsidP="00235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18"/>
          <w:szCs w:val="18"/>
        </w:rPr>
      </w:pPr>
      <w:r w:rsidRPr="002351E1">
        <w:rPr>
          <w:rFonts w:ascii="Arial" w:eastAsia="Times New Roman" w:hAnsi="Arial" w:cs="Arial"/>
          <w:b/>
          <w:bCs/>
          <w:color w:val="474747"/>
          <w:sz w:val="27"/>
          <w:szCs w:val="27"/>
        </w:rPr>
        <w:t> </w:t>
      </w:r>
    </w:p>
    <w:p w:rsidR="002351E1" w:rsidRPr="002351E1" w:rsidRDefault="002351E1" w:rsidP="00235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18"/>
          <w:szCs w:val="18"/>
        </w:rPr>
      </w:pPr>
      <w:r w:rsidRPr="002351E1">
        <w:rPr>
          <w:rFonts w:ascii="Arial" w:eastAsia="Times New Roman" w:hAnsi="Arial" w:cs="Arial"/>
          <w:b/>
          <w:bCs/>
          <w:color w:val="474747"/>
          <w:sz w:val="27"/>
          <w:szCs w:val="27"/>
        </w:rPr>
        <w:t>Задачи: </w:t>
      </w:r>
    </w:p>
    <w:p w:rsidR="002351E1" w:rsidRPr="002351E1" w:rsidRDefault="002351E1" w:rsidP="002351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sz w:val="18"/>
          <w:szCs w:val="18"/>
        </w:rPr>
      </w:pPr>
      <w:r w:rsidRPr="002351E1">
        <w:rPr>
          <w:rFonts w:ascii="Arial" w:eastAsia="Times New Roman" w:hAnsi="Arial" w:cs="Arial"/>
          <w:color w:val="474747"/>
          <w:sz w:val="27"/>
          <w:szCs w:val="27"/>
        </w:rPr>
        <w:t>систематизация условий, способствующих коррупции в МБОУ СОШ № 83; </w:t>
      </w:r>
    </w:p>
    <w:p w:rsidR="002351E1" w:rsidRPr="002351E1" w:rsidRDefault="002351E1" w:rsidP="002351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sz w:val="18"/>
          <w:szCs w:val="18"/>
        </w:rPr>
      </w:pPr>
      <w:r w:rsidRPr="002351E1">
        <w:rPr>
          <w:rFonts w:ascii="Arial" w:eastAsia="Times New Roman" w:hAnsi="Arial" w:cs="Arial"/>
          <w:color w:val="474747"/>
          <w:sz w:val="27"/>
          <w:szCs w:val="27"/>
        </w:rPr>
        <w:t>разработка мер, направленных на обеспечение прозрачности действий ответственных лиц в условиях коррупционной ситуации; </w:t>
      </w:r>
    </w:p>
    <w:p w:rsidR="002351E1" w:rsidRPr="002351E1" w:rsidRDefault="002351E1" w:rsidP="002351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sz w:val="18"/>
          <w:szCs w:val="18"/>
        </w:rPr>
      </w:pPr>
      <w:r w:rsidRPr="002351E1">
        <w:rPr>
          <w:rFonts w:ascii="Arial" w:eastAsia="Times New Roman" w:hAnsi="Arial" w:cs="Arial"/>
          <w:color w:val="474747"/>
          <w:sz w:val="27"/>
          <w:szCs w:val="27"/>
        </w:rPr>
        <w:t>совершенствование методов обучения и воспитания учащихся нравственным нормам, составляющим основу личности, устойчивой против коррупции; </w:t>
      </w:r>
    </w:p>
    <w:p w:rsidR="002351E1" w:rsidRPr="002351E1" w:rsidRDefault="002351E1" w:rsidP="002351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sz w:val="18"/>
          <w:szCs w:val="18"/>
        </w:rPr>
      </w:pPr>
      <w:r w:rsidRPr="002351E1">
        <w:rPr>
          <w:rFonts w:ascii="Arial" w:eastAsia="Times New Roman" w:hAnsi="Arial" w:cs="Arial"/>
          <w:color w:val="474747"/>
          <w:sz w:val="27"/>
          <w:szCs w:val="27"/>
        </w:rPr>
        <w:t>разработка и внедрение организационно-правовых механизмов, снимающих возможность коррупционных действий; </w:t>
      </w:r>
    </w:p>
    <w:p w:rsidR="002351E1" w:rsidRPr="002351E1" w:rsidRDefault="002351E1" w:rsidP="002351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sz w:val="18"/>
          <w:szCs w:val="18"/>
        </w:rPr>
      </w:pPr>
      <w:r w:rsidRPr="002351E1">
        <w:rPr>
          <w:rFonts w:ascii="Arial" w:eastAsia="Times New Roman" w:hAnsi="Arial" w:cs="Arial"/>
          <w:color w:val="474747"/>
          <w:sz w:val="27"/>
          <w:szCs w:val="27"/>
        </w:rPr>
        <w:t xml:space="preserve">содействие реализации прав граждан и организаций на доступ к информации о фактах коррупции и </w:t>
      </w:r>
      <w:proofErr w:type="spellStart"/>
      <w:r w:rsidRPr="002351E1">
        <w:rPr>
          <w:rFonts w:ascii="Arial" w:eastAsia="Times New Roman" w:hAnsi="Arial" w:cs="Arial"/>
          <w:color w:val="474747"/>
          <w:sz w:val="27"/>
          <w:szCs w:val="27"/>
        </w:rPr>
        <w:t>коррупциогенных</w:t>
      </w:r>
      <w:proofErr w:type="spellEnd"/>
      <w:r w:rsidRPr="002351E1">
        <w:rPr>
          <w:rFonts w:ascii="Arial" w:eastAsia="Times New Roman" w:hAnsi="Arial" w:cs="Arial"/>
          <w:color w:val="474747"/>
          <w:sz w:val="27"/>
          <w:szCs w:val="27"/>
        </w:rPr>
        <w:t xml:space="preserve"> факторов, а также на их свободное освещение в средствах массовой информации (сайт МБОУ СОШ № 82). </w:t>
      </w:r>
    </w:p>
    <w:p w:rsidR="002351E1" w:rsidRPr="002351E1" w:rsidRDefault="002351E1" w:rsidP="00235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18"/>
          <w:szCs w:val="18"/>
        </w:rPr>
      </w:pPr>
      <w:r w:rsidRPr="002351E1">
        <w:rPr>
          <w:rFonts w:ascii="Arial" w:eastAsia="Times New Roman" w:hAnsi="Arial" w:cs="Arial"/>
          <w:b/>
          <w:bCs/>
          <w:color w:val="474747"/>
          <w:sz w:val="27"/>
          <w:szCs w:val="27"/>
        </w:rPr>
        <w:t> </w:t>
      </w:r>
    </w:p>
    <w:tbl>
      <w:tblPr>
        <w:tblW w:w="115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62"/>
        <w:gridCol w:w="2093"/>
        <w:gridCol w:w="116"/>
        <w:gridCol w:w="1994"/>
      </w:tblGrid>
      <w:tr w:rsidR="002351E1" w:rsidRPr="002351E1" w:rsidTr="009C06CA">
        <w:tc>
          <w:tcPr>
            <w:tcW w:w="31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1E1" w:rsidRPr="002351E1" w:rsidRDefault="002351E1" w:rsidP="0023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Форма работы</w:t>
            </w:r>
          </w:p>
        </w:tc>
        <w:tc>
          <w:tcPr>
            <w:tcW w:w="9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1E1" w:rsidRPr="002351E1" w:rsidRDefault="002351E1" w:rsidP="0023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Сроки</w:t>
            </w:r>
          </w:p>
          <w:p w:rsidR="002351E1" w:rsidRPr="002351E1" w:rsidRDefault="002351E1" w:rsidP="0023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проведения</w:t>
            </w:r>
          </w:p>
        </w:tc>
        <w:tc>
          <w:tcPr>
            <w:tcW w:w="91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1E1" w:rsidRPr="002351E1" w:rsidRDefault="002351E1" w:rsidP="0023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Ответственный</w:t>
            </w:r>
          </w:p>
        </w:tc>
      </w:tr>
      <w:tr w:rsidR="002351E1" w:rsidRPr="002351E1" w:rsidTr="009C06CA">
        <w:tc>
          <w:tcPr>
            <w:tcW w:w="31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1E1" w:rsidRPr="002351E1" w:rsidRDefault="002351E1" w:rsidP="0023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1</w:t>
            </w:r>
          </w:p>
        </w:tc>
        <w:tc>
          <w:tcPr>
            <w:tcW w:w="9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1E1" w:rsidRPr="002351E1" w:rsidRDefault="002351E1" w:rsidP="0023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2</w:t>
            </w:r>
          </w:p>
        </w:tc>
        <w:tc>
          <w:tcPr>
            <w:tcW w:w="91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1E1" w:rsidRPr="002351E1" w:rsidRDefault="002351E1" w:rsidP="0023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3</w:t>
            </w:r>
          </w:p>
        </w:tc>
      </w:tr>
      <w:tr w:rsidR="002351E1" w:rsidRPr="002351E1" w:rsidTr="002351E1">
        <w:tc>
          <w:tcPr>
            <w:tcW w:w="5000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1E1" w:rsidRPr="002351E1" w:rsidRDefault="002351E1" w:rsidP="0023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1. Меры по развитию правовой основы в области противодействия коррупции</w:t>
            </w:r>
          </w:p>
        </w:tc>
      </w:tr>
      <w:tr w:rsidR="002351E1" w:rsidRPr="002351E1" w:rsidTr="009C06CA">
        <w:tc>
          <w:tcPr>
            <w:tcW w:w="31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1E1" w:rsidRPr="002351E1" w:rsidRDefault="002351E1" w:rsidP="002351E1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 xml:space="preserve">1.1. Мониторинг изменений действующего законодательства в области противодействия </w:t>
            </w: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lastRenderedPageBreak/>
              <w:t>коррупции</w:t>
            </w:r>
          </w:p>
        </w:tc>
        <w:tc>
          <w:tcPr>
            <w:tcW w:w="9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1E1" w:rsidRPr="002351E1" w:rsidRDefault="002351E1" w:rsidP="0023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lastRenderedPageBreak/>
              <w:t>постоянно</w:t>
            </w:r>
          </w:p>
        </w:tc>
        <w:tc>
          <w:tcPr>
            <w:tcW w:w="91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1E1" w:rsidRPr="002351E1" w:rsidRDefault="002351E1" w:rsidP="0023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директор</w:t>
            </w:r>
          </w:p>
          <w:p w:rsidR="002351E1" w:rsidRPr="002351E1" w:rsidRDefault="002351E1" w:rsidP="0023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 </w:t>
            </w:r>
          </w:p>
        </w:tc>
      </w:tr>
      <w:tr w:rsidR="002351E1" w:rsidRPr="002351E1" w:rsidTr="009C06CA">
        <w:tc>
          <w:tcPr>
            <w:tcW w:w="31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1E1" w:rsidRPr="002351E1" w:rsidRDefault="002351E1" w:rsidP="002351E1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lastRenderedPageBreak/>
              <w:t>1.2. Рассмотрение вопросов исполнения законодательства в области противодействия коррупции на общих собраниях трудового коллектива</w:t>
            </w:r>
          </w:p>
        </w:tc>
        <w:tc>
          <w:tcPr>
            <w:tcW w:w="9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1E1" w:rsidRPr="002351E1" w:rsidRDefault="002351E1" w:rsidP="0023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2 раза в год</w:t>
            </w:r>
          </w:p>
        </w:tc>
        <w:tc>
          <w:tcPr>
            <w:tcW w:w="91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1E1" w:rsidRPr="002351E1" w:rsidRDefault="002351E1" w:rsidP="0023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директор</w:t>
            </w:r>
          </w:p>
          <w:p w:rsidR="002351E1" w:rsidRPr="002351E1" w:rsidRDefault="002351E1" w:rsidP="0023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 </w:t>
            </w:r>
          </w:p>
        </w:tc>
      </w:tr>
      <w:tr w:rsidR="002351E1" w:rsidRPr="002351E1" w:rsidTr="009C06CA">
        <w:tc>
          <w:tcPr>
            <w:tcW w:w="31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1E1" w:rsidRPr="002351E1" w:rsidRDefault="002351E1" w:rsidP="002351E1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1.3. Издание приказа о назначении лица, ответственного за профилактику коррупционных правонарушений в МБОУ СОШ №82</w:t>
            </w:r>
          </w:p>
        </w:tc>
        <w:tc>
          <w:tcPr>
            <w:tcW w:w="9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1E1" w:rsidRPr="002351E1" w:rsidRDefault="002351E1" w:rsidP="0023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по необходимости</w:t>
            </w:r>
          </w:p>
        </w:tc>
        <w:tc>
          <w:tcPr>
            <w:tcW w:w="91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1E1" w:rsidRPr="002351E1" w:rsidRDefault="002351E1" w:rsidP="0023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директор</w:t>
            </w:r>
          </w:p>
          <w:p w:rsidR="002351E1" w:rsidRPr="002351E1" w:rsidRDefault="002351E1" w:rsidP="0023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 </w:t>
            </w:r>
          </w:p>
        </w:tc>
      </w:tr>
      <w:tr w:rsidR="002351E1" w:rsidRPr="002351E1" w:rsidTr="009C06CA">
        <w:tc>
          <w:tcPr>
            <w:tcW w:w="31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1E1" w:rsidRPr="002351E1" w:rsidRDefault="002351E1" w:rsidP="002351E1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 xml:space="preserve">1.4. Ознакомление работников МБОУ СОШ № 82 с нормативными документами по </w:t>
            </w:r>
            <w:proofErr w:type="spellStart"/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антикоррупционной</w:t>
            </w:r>
            <w:proofErr w:type="spellEnd"/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 xml:space="preserve"> деятельности.</w:t>
            </w:r>
          </w:p>
        </w:tc>
        <w:tc>
          <w:tcPr>
            <w:tcW w:w="9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1E1" w:rsidRPr="002351E1" w:rsidRDefault="002351E1" w:rsidP="0023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в течение года</w:t>
            </w:r>
          </w:p>
        </w:tc>
        <w:tc>
          <w:tcPr>
            <w:tcW w:w="91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1E1" w:rsidRPr="002351E1" w:rsidRDefault="002351E1" w:rsidP="0023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proofErr w:type="gramStart"/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ответственный</w:t>
            </w:r>
            <w:proofErr w:type="gramEnd"/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 xml:space="preserve"> за профилактику</w:t>
            </w:r>
          </w:p>
        </w:tc>
      </w:tr>
      <w:tr w:rsidR="002351E1" w:rsidRPr="002351E1" w:rsidTr="002351E1">
        <w:tc>
          <w:tcPr>
            <w:tcW w:w="5000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1E1" w:rsidRPr="002351E1" w:rsidRDefault="002351E1" w:rsidP="0023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2.Меры по совершенствованию функционирования МБОУ СОШ № 82</w:t>
            </w:r>
          </w:p>
          <w:p w:rsidR="002351E1" w:rsidRPr="002351E1" w:rsidRDefault="002351E1" w:rsidP="0023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в целях предупреждения коррупции</w:t>
            </w:r>
          </w:p>
        </w:tc>
      </w:tr>
      <w:tr w:rsidR="002351E1" w:rsidRPr="002351E1" w:rsidTr="009C06CA">
        <w:tc>
          <w:tcPr>
            <w:tcW w:w="31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1E1" w:rsidRPr="002351E1" w:rsidRDefault="002351E1" w:rsidP="002351E1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2.1. Организация проверки достоверности представляемых гражданином персональных данных и иных сведений при поступлении на работу в общеобразовательное учреждение.</w:t>
            </w:r>
          </w:p>
        </w:tc>
        <w:tc>
          <w:tcPr>
            <w:tcW w:w="9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1E1" w:rsidRPr="002351E1" w:rsidRDefault="002351E1" w:rsidP="002351E1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постоянно</w:t>
            </w:r>
          </w:p>
        </w:tc>
        <w:tc>
          <w:tcPr>
            <w:tcW w:w="91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1E1" w:rsidRPr="002351E1" w:rsidRDefault="002351E1" w:rsidP="0023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директор</w:t>
            </w:r>
          </w:p>
          <w:p w:rsidR="002351E1" w:rsidRPr="002351E1" w:rsidRDefault="002351E1" w:rsidP="0023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 </w:t>
            </w:r>
          </w:p>
        </w:tc>
      </w:tr>
      <w:tr w:rsidR="002351E1" w:rsidRPr="002351E1" w:rsidTr="009C06CA">
        <w:tc>
          <w:tcPr>
            <w:tcW w:w="31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1E1" w:rsidRPr="002351E1" w:rsidRDefault="002351E1" w:rsidP="002351E1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2.2. Ежегодный анализ причин и условий, способствующих совершению коррупционных правонарушений</w:t>
            </w:r>
          </w:p>
        </w:tc>
        <w:tc>
          <w:tcPr>
            <w:tcW w:w="9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1E1" w:rsidRPr="002351E1" w:rsidRDefault="002351E1" w:rsidP="0023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январь</w:t>
            </w:r>
          </w:p>
        </w:tc>
        <w:tc>
          <w:tcPr>
            <w:tcW w:w="91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1E1" w:rsidRPr="002351E1" w:rsidRDefault="002351E1" w:rsidP="0023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директор</w:t>
            </w:r>
          </w:p>
        </w:tc>
      </w:tr>
      <w:tr w:rsidR="002351E1" w:rsidRPr="002351E1" w:rsidTr="009C06CA">
        <w:tc>
          <w:tcPr>
            <w:tcW w:w="31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1E1" w:rsidRPr="002351E1" w:rsidRDefault="002351E1" w:rsidP="002351E1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2.3. Организация и проведение инвентаризации муниципального имущества по анализу эффективности использования.</w:t>
            </w:r>
          </w:p>
        </w:tc>
        <w:tc>
          <w:tcPr>
            <w:tcW w:w="9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1E1" w:rsidRPr="002351E1" w:rsidRDefault="002351E1" w:rsidP="002351E1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Ноябрь-декабрь</w:t>
            </w:r>
          </w:p>
        </w:tc>
        <w:tc>
          <w:tcPr>
            <w:tcW w:w="91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1E1" w:rsidRPr="002351E1" w:rsidRDefault="002351E1" w:rsidP="0023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Заместитель директора по АХЧ</w:t>
            </w:r>
          </w:p>
        </w:tc>
      </w:tr>
      <w:tr w:rsidR="002351E1" w:rsidRPr="002351E1" w:rsidTr="009C06CA">
        <w:tc>
          <w:tcPr>
            <w:tcW w:w="31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1E1" w:rsidRPr="002351E1" w:rsidRDefault="002351E1" w:rsidP="002351E1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2.4. Проведение внутреннего контроля:</w:t>
            </w:r>
          </w:p>
          <w:p w:rsidR="002351E1" w:rsidRPr="002351E1" w:rsidRDefault="002351E1" w:rsidP="002351E1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- организация и проведения учебных занятий - расходование денежных средств;</w:t>
            </w:r>
          </w:p>
          <w:p w:rsidR="002351E1" w:rsidRPr="002351E1" w:rsidRDefault="002351E1" w:rsidP="002351E1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lastRenderedPageBreak/>
              <w:t>- организация питания воспитанников;</w:t>
            </w:r>
          </w:p>
          <w:p w:rsidR="002351E1" w:rsidRPr="002351E1" w:rsidRDefault="002351E1" w:rsidP="002351E1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- соблюдением прав всех участников образовательного процесса;</w:t>
            </w:r>
          </w:p>
          <w:p w:rsidR="002351E1" w:rsidRPr="002351E1" w:rsidRDefault="002351E1" w:rsidP="002351E1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- работы по обращениям граждан.</w:t>
            </w:r>
          </w:p>
        </w:tc>
        <w:tc>
          <w:tcPr>
            <w:tcW w:w="9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1E1" w:rsidRPr="002351E1" w:rsidRDefault="002351E1" w:rsidP="0023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lastRenderedPageBreak/>
              <w:t>постоянно</w:t>
            </w:r>
          </w:p>
        </w:tc>
        <w:tc>
          <w:tcPr>
            <w:tcW w:w="91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1E1" w:rsidRPr="002351E1" w:rsidRDefault="002351E1" w:rsidP="0023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Директор</w:t>
            </w:r>
          </w:p>
          <w:p w:rsidR="002351E1" w:rsidRPr="002351E1" w:rsidRDefault="002351E1" w:rsidP="0023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proofErr w:type="gramStart"/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ответственный</w:t>
            </w:r>
            <w:proofErr w:type="gramEnd"/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 xml:space="preserve"> за </w:t>
            </w: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lastRenderedPageBreak/>
              <w:t>профилактику</w:t>
            </w:r>
          </w:p>
        </w:tc>
      </w:tr>
      <w:tr w:rsidR="002351E1" w:rsidRPr="002351E1" w:rsidTr="009C06CA">
        <w:tc>
          <w:tcPr>
            <w:tcW w:w="31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1E1" w:rsidRPr="002351E1" w:rsidRDefault="002351E1" w:rsidP="002351E1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lastRenderedPageBreak/>
              <w:t>2.5. Информирование родителей о «телефоне горячей линии», как составной части системы информации руководства о действиях работников общеобразовательного учреждения</w:t>
            </w:r>
          </w:p>
        </w:tc>
        <w:tc>
          <w:tcPr>
            <w:tcW w:w="9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1E1" w:rsidRPr="002351E1" w:rsidRDefault="002351E1" w:rsidP="0023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постоянно</w:t>
            </w:r>
          </w:p>
        </w:tc>
        <w:tc>
          <w:tcPr>
            <w:tcW w:w="91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1E1" w:rsidRPr="002351E1" w:rsidRDefault="002351E1" w:rsidP="0023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директор</w:t>
            </w:r>
          </w:p>
        </w:tc>
      </w:tr>
      <w:tr w:rsidR="002351E1" w:rsidRPr="002351E1" w:rsidTr="009C06CA">
        <w:tc>
          <w:tcPr>
            <w:tcW w:w="31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1E1" w:rsidRPr="002351E1" w:rsidRDefault="002351E1" w:rsidP="002351E1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2.6.Усиление контроля за недопущением фактов неправомерного взимания денежных сре</w:t>
            </w:r>
            <w:proofErr w:type="gramStart"/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дств с р</w:t>
            </w:r>
            <w:proofErr w:type="gramEnd"/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одителей (законных представителей) в МБОУ СОШ № 82</w:t>
            </w:r>
          </w:p>
        </w:tc>
        <w:tc>
          <w:tcPr>
            <w:tcW w:w="9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1E1" w:rsidRPr="002351E1" w:rsidRDefault="002351E1" w:rsidP="0023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постоянно</w:t>
            </w:r>
          </w:p>
        </w:tc>
        <w:tc>
          <w:tcPr>
            <w:tcW w:w="912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1E1" w:rsidRPr="002351E1" w:rsidRDefault="002351E1" w:rsidP="0023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директор</w:t>
            </w:r>
          </w:p>
        </w:tc>
      </w:tr>
      <w:tr w:rsidR="002351E1" w:rsidRPr="002351E1" w:rsidTr="009C06CA">
        <w:tc>
          <w:tcPr>
            <w:tcW w:w="31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1E1" w:rsidRPr="002351E1" w:rsidRDefault="002351E1" w:rsidP="002351E1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2.7.Осуществление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руководителя и сотрудников МБОУ СОШ № 82 с точки зрения наличия сведений о фактах коррупции и организации их проверки</w:t>
            </w:r>
          </w:p>
        </w:tc>
        <w:tc>
          <w:tcPr>
            <w:tcW w:w="955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1E1" w:rsidRPr="002351E1" w:rsidRDefault="002351E1" w:rsidP="0023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По мере поступления</w:t>
            </w:r>
          </w:p>
        </w:tc>
        <w:tc>
          <w:tcPr>
            <w:tcW w:w="8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1E1" w:rsidRPr="002351E1" w:rsidRDefault="002351E1" w:rsidP="0023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Директор</w:t>
            </w:r>
          </w:p>
          <w:p w:rsidR="002351E1" w:rsidRPr="002351E1" w:rsidRDefault="002351E1" w:rsidP="0023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ответственное лицо члены рабочей группы</w:t>
            </w:r>
          </w:p>
        </w:tc>
      </w:tr>
      <w:tr w:rsidR="002351E1" w:rsidRPr="002351E1" w:rsidTr="002351E1">
        <w:tc>
          <w:tcPr>
            <w:tcW w:w="5000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1E1" w:rsidRPr="002351E1" w:rsidRDefault="002351E1" w:rsidP="0023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 xml:space="preserve">3. Меры по правовому просвещению и повышению </w:t>
            </w:r>
            <w:proofErr w:type="spellStart"/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антикоррупционной</w:t>
            </w:r>
            <w:proofErr w:type="spellEnd"/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 xml:space="preserve"> компетентности сотрудников, учащихся МБОУ СОШ № 82 и их родителей</w:t>
            </w:r>
          </w:p>
        </w:tc>
      </w:tr>
      <w:tr w:rsidR="002351E1" w:rsidRPr="002351E1" w:rsidTr="009C06CA">
        <w:tc>
          <w:tcPr>
            <w:tcW w:w="31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1E1" w:rsidRPr="002351E1" w:rsidRDefault="002351E1" w:rsidP="002351E1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3.1. Изготовление памяток для родителей (по вопросам противодействия коррупции).</w:t>
            </w:r>
          </w:p>
        </w:tc>
        <w:tc>
          <w:tcPr>
            <w:tcW w:w="955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1E1" w:rsidRPr="002351E1" w:rsidRDefault="002351E1" w:rsidP="0023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декабрь</w:t>
            </w:r>
          </w:p>
        </w:tc>
        <w:tc>
          <w:tcPr>
            <w:tcW w:w="8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1E1" w:rsidRPr="002351E1" w:rsidRDefault="002351E1" w:rsidP="0023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Отв. за профилактику</w:t>
            </w:r>
          </w:p>
        </w:tc>
      </w:tr>
      <w:tr w:rsidR="002351E1" w:rsidRPr="002351E1" w:rsidTr="009C06CA">
        <w:tc>
          <w:tcPr>
            <w:tcW w:w="31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1E1" w:rsidRPr="002351E1" w:rsidRDefault="002351E1" w:rsidP="002351E1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3.2. Заседание родительского комитета по противодействию коррупции в МБОУ СОШ № 82</w:t>
            </w:r>
          </w:p>
        </w:tc>
        <w:tc>
          <w:tcPr>
            <w:tcW w:w="955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1E1" w:rsidRPr="002351E1" w:rsidRDefault="002351E1" w:rsidP="0023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март</w:t>
            </w:r>
          </w:p>
        </w:tc>
        <w:tc>
          <w:tcPr>
            <w:tcW w:w="8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1E1" w:rsidRPr="002351E1" w:rsidRDefault="002351E1" w:rsidP="0023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Отв. за профилактику</w:t>
            </w:r>
          </w:p>
        </w:tc>
      </w:tr>
      <w:tr w:rsidR="002351E1" w:rsidRPr="002351E1" w:rsidTr="002351E1">
        <w:tc>
          <w:tcPr>
            <w:tcW w:w="5000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1E1" w:rsidRPr="002351E1" w:rsidRDefault="002351E1" w:rsidP="0023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 xml:space="preserve">4. Обеспечение доступа граждан к информации о деятельности администрации, </w:t>
            </w: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lastRenderedPageBreak/>
              <w:t>установление обратной связи</w:t>
            </w:r>
          </w:p>
        </w:tc>
      </w:tr>
      <w:tr w:rsidR="002351E1" w:rsidRPr="002351E1" w:rsidTr="009C06CA">
        <w:tc>
          <w:tcPr>
            <w:tcW w:w="31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1E1" w:rsidRPr="002351E1" w:rsidRDefault="002351E1" w:rsidP="002351E1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lastRenderedPageBreak/>
              <w:t>4.1. Информирование родителей (законных представителей) о правилах приема в МБОУ, об оказании образовательных услуг на родительских собраниях, на информационных стендах, на сайте МБОУ СОШ № 82</w:t>
            </w:r>
          </w:p>
        </w:tc>
        <w:tc>
          <w:tcPr>
            <w:tcW w:w="955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1E1" w:rsidRPr="002351E1" w:rsidRDefault="002351E1" w:rsidP="0023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Постоянно</w:t>
            </w:r>
          </w:p>
        </w:tc>
        <w:tc>
          <w:tcPr>
            <w:tcW w:w="8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1E1" w:rsidRPr="002351E1" w:rsidRDefault="002351E1" w:rsidP="0023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директор</w:t>
            </w:r>
          </w:p>
          <w:p w:rsidR="002351E1" w:rsidRPr="002351E1" w:rsidRDefault="002351E1" w:rsidP="0023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 </w:t>
            </w:r>
          </w:p>
        </w:tc>
      </w:tr>
      <w:tr w:rsidR="002351E1" w:rsidRPr="002351E1" w:rsidTr="009C06CA">
        <w:tc>
          <w:tcPr>
            <w:tcW w:w="31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1E1" w:rsidRPr="002351E1" w:rsidRDefault="002351E1" w:rsidP="002351E1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4.2. Проведение опроса родителей учащихся МБОУ СОШ №82 с целью определения степени их удовлетворенности работой школы.</w:t>
            </w:r>
          </w:p>
        </w:tc>
        <w:tc>
          <w:tcPr>
            <w:tcW w:w="955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1E1" w:rsidRPr="002351E1" w:rsidRDefault="002351E1" w:rsidP="0023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Январь</w:t>
            </w:r>
          </w:p>
          <w:p w:rsidR="002351E1" w:rsidRPr="002351E1" w:rsidRDefault="002351E1" w:rsidP="0023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июнь</w:t>
            </w:r>
          </w:p>
        </w:tc>
        <w:tc>
          <w:tcPr>
            <w:tcW w:w="8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1E1" w:rsidRPr="002351E1" w:rsidRDefault="002351E1" w:rsidP="0023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директор</w:t>
            </w:r>
          </w:p>
          <w:p w:rsidR="002351E1" w:rsidRPr="002351E1" w:rsidRDefault="002351E1" w:rsidP="0023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 </w:t>
            </w:r>
          </w:p>
        </w:tc>
      </w:tr>
      <w:tr w:rsidR="002351E1" w:rsidRPr="002351E1" w:rsidTr="009C06CA">
        <w:tc>
          <w:tcPr>
            <w:tcW w:w="31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1E1" w:rsidRPr="002351E1" w:rsidRDefault="002351E1" w:rsidP="002351E1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4.3. Размещение на сайте МБОУ СОШ № 82 ежегодного публичного отчета руководителя об образовательной и финансово-хозяйственной деятельности</w:t>
            </w:r>
          </w:p>
        </w:tc>
        <w:tc>
          <w:tcPr>
            <w:tcW w:w="955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1E1" w:rsidRPr="002351E1" w:rsidRDefault="002351E1" w:rsidP="0023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июнь</w:t>
            </w:r>
          </w:p>
        </w:tc>
        <w:tc>
          <w:tcPr>
            <w:tcW w:w="8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1E1" w:rsidRPr="002351E1" w:rsidRDefault="002351E1" w:rsidP="0023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директор</w:t>
            </w:r>
          </w:p>
          <w:p w:rsidR="002351E1" w:rsidRPr="002351E1" w:rsidRDefault="002351E1" w:rsidP="0023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 </w:t>
            </w:r>
          </w:p>
          <w:p w:rsidR="002351E1" w:rsidRPr="002351E1" w:rsidRDefault="002351E1" w:rsidP="002351E1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</w:rPr>
            </w:pPr>
            <w:r w:rsidRPr="002351E1">
              <w:rPr>
                <w:rFonts w:ascii="Arial" w:eastAsia="Times New Roman" w:hAnsi="Arial" w:cs="Arial"/>
                <w:color w:val="474747"/>
                <w:sz w:val="27"/>
                <w:szCs w:val="27"/>
              </w:rPr>
              <w:t> </w:t>
            </w:r>
          </w:p>
        </w:tc>
      </w:tr>
      <w:tr w:rsidR="009C06CA" w:rsidRPr="002351E1" w:rsidTr="009C06CA">
        <w:tc>
          <w:tcPr>
            <w:tcW w:w="31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6CA" w:rsidRDefault="009C06CA" w:rsidP="002351E1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7"/>
                <w:szCs w:val="27"/>
              </w:rPr>
            </w:pPr>
          </w:p>
          <w:p w:rsidR="009C06CA" w:rsidRPr="002351E1" w:rsidRDefault="009C06CA" w:rsidP="002351E1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7"/>
                <w:szCs w:val="27"/>
              </w:rPr>
            </w:pPr>
            <w:r w:rsidRPr="00CE3329">
              <w:rPr>
                <w:rStyle w:val="2"/>
                <w:rFonts w:eastAsiaTheme="minorEastAsia"/>
              </w:rPr>
              <w:t>Формирование состава комиссии по противодействию коррупции.</w:t>
            </w:r>
          </w:p>
        </w:tc>
        <w:tc>
          <w:tcPr>
            <w:tcW w:w="955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6CA" w:rsidRPr="002351E1" w:rsidRDefault="009C06CA" w:rsidP="0023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7"/>
                <w:szCs w:val="27"/>
              </w:rPr>
            </w:pPr>
          </w:p>
        </w:tc>
        <w:tc>
          <w:tcPr>
            <w:tcW w:w="8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6CA" w:rsidRPr="002351E1" w:rsidRDefault="009C06CA" w:rsidP="0023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7"/>
                <w:szCs w:val="27"/>
              </w:rPr>
            </w:pPr>
          </w:p>
        </w:tc>
      </w:tr>
      <w:tr w:rsidR="009C06CA" w:rsidRPr="002351E1" w:rsidTr="009C06CA">
        <w:tc>
          <w:tcPr>
            <w:tcW w:w="31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6CA" w:rsidRPr="00CE3329" w:rsidRDefault="009C06CA" w:rsidP="005D3776">
            <w:pPr>
              <w:pStyle w:val="2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CE3329">
              <w:rPr>
                <w:rStyle w:val="2"/>
                <w:b/>
              </w:rPr>
              <w:t>Проведение круглого стола в 9-11 классах на уроках обществознания по теме «Коррупция-угроза для демократического государства»</w:t>
            </w:r>
          </w:p>
        </w:tc>
        <w:tc>
          <w:tcPr>
            <w:tcW w:w="955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6CA" w:rsidRPr="002351E1" w:rsidRDefault="009C06CA" w:rsidP="0023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7"/>
                <w:szCs w:val="27"/>
              </w:rPr>
            </w:pPr>
          </w:p>
        </w:tc>
        <w:tc>
          <w:tcPr>
            <w:tcW w:w="8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6CA" w:rsidRPr="002351E1" w:rsidRDefault="009C06CA" w:rsidP="0023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7"/>
                <w:szCs w:val="27"/>
              </w:rPr>
            </w:pPr>
          </w:p>
        </w:tc>
      </w:tr>
      <w:tr w:rsidR="009C06CA" w:rsidRPr="002351E1" w:rsidTr="009C06CA">
        <w:tc>
          <w:tcPr>
            <w:tcW w:w="31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6CA" w:rsidRPr="00CE3329" w:rsidRDefault="009C06CA" w:rsidP="005D3776">
            <w:pPr>
              <w:pStyle w:val="2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CE3329">
              <w:rPr>
                <w:rStyle w:val="2"/>
                <w:b/>
              </w:rPr>
              <w:t>Анкетирование учащихся 9-11 классов по отношению учащихся к проблеме коррупции.</w:t>
            </w:r>
          </w:p>
        </w:tc>
        <w:tc>
          <w:tcPr>
            <w:tcW w:w="955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6CA" w:rsidRPr="002351E1" w:rsidRDefault="009C06CA" w:rsidP="0023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7"/>
                <w:szCs w:val="27"/>
              </w:rPr>
            </w:pPr>
          </w:p>
        </w:tc>
        <w:tc>
          <w:tcPr>
            <w:tcW w:w="8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6CA" w:rsidRPr="002351E1" w:rsidRDefault="009C06CA" w:rsidP="0023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7"/>
                <w:szCs w:val="27"/>
              </w:rPr>
            </w:pPr>
          </w:p>
        </w:tc>
      </w:tr>
      <w:tr w:rsidR="009C06CA" w:rsidRPr="002351E1" w:rsidTr="009C06CA">
        <w:tc>
          <w:tcPr>
            <w:tcW w:w="31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6CA" w:rsidRPr="00CE3329" w:rsidRDefault="009C06CA" w:rsidP="005D37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3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классных часов с 5-11 классы, посвященных Международному дню </w:t>
            </w:r>
            <w:proofErr w:type="spellStart"/>
            <w:r w:rsidRPr="00CE3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антикоррупции</w:t>
            </w:r>
            <w:proofErr w:type="spellEnd"/>
          </w:p>
        </w:tc>
        <w:tc>
          <w:tcPr>
            <w:tcW w:w="955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6CA" w:rsidRPr="002351E1" w:rsidRDefault="009C06CA" w:rsidP="0023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7"/>
                <w:szCs w:val="27"/>
              </w:rPr>
            </w:pPr>
          </w:p>
        </w:tc>
        <w:tc>
          <w:tcPr>
            <w:tcW w:w="8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6CA" w:rsidRPr="002351E1" w:rsidRDefault="009C06CA" w:rsidP="0023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7"/>
                <w:szCs w:val="27"/>
              </w:rPr>
            </w:pPr>
          </w:p>
        </w:tc>
      </w:tr>
    </w:tbl>
    <w:p w:rsidR="00C57A5B" w:rsidRDefault="00C57A5B"/>
    <w:sectPr w:rsidR="00C57A5B" w:rsidSect="002351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D83"/>
    <w:multiLevelType w:val="multilevel"/>
    <w:tmpl w:val="03BE0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51E1"/>
    <w:rsid w:val="000F3326"/>
    <w:rsid w:val="002351E1"/>
    <w:rsid w:val="009C06CA"/>
    <w:rsid w:val="00AB20FF"/>
    <w:rsid w:val="00C5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5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 + Не полужирный"/>
    <w:basedOn w:val="a0"/>
    <w:rsid w:val="009C06CA"/>
    <w:rPr>
      <w:rFonts w:eastAsia="Times New Roman" w:cs="Times New Roman"/>
      <w:b/>
      <w:bCs/>
      <w:color w:val="000000"/>
      <w:spacing w:val="0"/>
      <w:w w:val="100"/>
      <w:position w:val="0"/>
      <w:szCs w:val="28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9C06CA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06CA"/>
    <w:pPr>
      <w:widowControl w:val="0"/>
      <w:shd w:val="clear" w:color="auto" w:fill="FFFFFF"/>
      <w:spacing w:after="0" w:line="317" w:lineRule="exact"/>
      <w:jc w:val="center"/>
    </w:pPr>
    <w:rPr>
      <w:rFonts w:eastAsia="Times New Roman" w:cs="Times New Roman"/>
      <w:b/>
      <w:bCs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8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2017-11-12T07:33:00Z</dcterms:created>
  <dcterms:modified xsi:type="dcterms:W3CDTF">2017-11-12T08:56:00Z</dcterms:modified>
</cp:coreProperties>
</file>